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8673"/>
      </w:tblGrid>
      <w:tr w:rsidR="005F5BA8" w:rsidRPr="00810B24" w:rsidTr="0066113E">
        <w:trPr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BA8" w:rsidRPr="00810B24" w:rsidRDefault="004342FC" w:rsidP="0066113E">
            <w:pPr>
              <w:widowControl w:val="0"/>
              <w:tabs>
                <w:tab w:val="center" w:pos="4677"/>
                <w:tab w:val="right" w:pos="9355"/>
              </w:tabs>
              <w:spacing w:line="312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0215" cy="805180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BA8" w:rsidRPr="00810B24" w:rsidRDefault="005F5BA8" w:rsidP="0066113E">
            <w:pPr>
              <w:widowControl w:val="0"/>
              <w:tabs>
                <w:tab w:val="center" w:pos="4677"/>
                <w:tab w:val="right" w:pos="9355"/>
              </w:tabs>
              <w:spacing w:line="312" w:lineRule="auto"/>
              <w:jc w:val="center"/>
            </w:pPr>
            <w:r w:rsidRPr="00810B24">
              <w:t>МИНОБРНАУКИ РОССИИ</w:t>
            </w:r>
          </w:p>
        </w:tc>
      </w:tr>
      <w:tr w:rsidR="005F5BA8" w:rsidRPr="00810B24" w:rsidTr="0066113E">
        <w:trPr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BA8" w:rsidRPr="00810B24" w:rsidRDefault="005F5BA8" w:rsidP="0066113E">
            <w:pPr>
              <w:ind w:firstLine="400"/>
              <w:jc w:val="both"/>
              <w:rPr>
                <w:rFonts w:cs="Calibri"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BA8" w:rsidRPr="00810B24" w:rsidRDefault="005F5BA8" w:rsidP="0066113E">
            <w:pPr>
              <w:ind w:firstLine="400"/>
              <w:jc w:val="center"/>
            </w:pPr>
            <w:r w:rsidRPr="00810B24">
              <w:t>Федеральное государственное бюджетное образовательное учреждение</w:t>
            </w:r>
          </w:p>
          <w:p w:rsidR="005F5BA8" w:rsidRPr="00810B24" w:rsidRDefault="005F5BA8" w:rsidP="0066113E">
            <w:pPr>
              <w:ind w:firstLine="400"/>
              <w:jc w:val="center"/>
            </w:pPr>
            <w:r w:rsidRPr="00810B24">
              <w:t>высшего образования</w:t>
            </w:r>
          </w:p>
          <w:p w:rsidR="005F5BA8" w:rsidRPr="00810B24" w:rsidRDefault="005F5BA8" w:rsidP="0066113E">
            <w:pPr>
              <w:ind w:firstLine="400"/>
              <w:jc w:val="center"/>
            </w:pPr>
            <w:r w:rsidRPr="00810B24">
              <w:t>«Владивостокский государственный университет экономики и сервиса»</w:t>
            </w:r>
          </w:p>
        </w:tc>
      </w:tr>
    </w:tbl>
    <w:p w:rsidR="005F5BA8" w:rsidRPr="00451BFF" w:rsidRDefault="005F5BA8" w:rsidP="005F5BA8">
      <w:pPr>
        <w:jc w:val="center"/>
        <w:rPr>
          <w:b/>
          <w:sz w:val="32"/>
          <w:szCs w:val="32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40"/>
          <w:szCs w:val="40"/>
        </w:rPr>
      </w:pPr>
    </w:p>
    <w:p w:rsidR="005F5BA8" w:rsidRDefault="005F5BA8" w:rsidP="005F5BA8">
      <w:pPr>
        <w:jc w:val="center"/>
        <w:rPr>
          <w:b/>
          <w:sz w:val="40"/>
          <w:szCs w:val="40"/>
        </w:rPr>
      </w:pPr>
    </w:p>
    <w:p w:rsidR="005F5BA8" w:rsidRDefault="005F5BA8" w:rsidP="005F5BA8">
      <w:pPr>
        <w:jc w:val="center"/>
        <w:rPr>
          <w:b/>
          <w:sz w:val="40"/>
          <w:szCs w:val="40"/>
        </w:rPr>
      </w:pPr>
    </w:p>
    <w:p w:rsidR="005F5BA8" w:rsidRDefault="005F5BA8" w:rsidP="005F5BA8">
      <w:pPr>
        <w:jc w:val="center"/>
        <w:rPr>
          <w:b/>
          <w:sz w:val="40"/>
          <w:szCs w:val="40"/>
        </w:rPr>
      </w:pPr>
      <w:r w:rsidRPr="001B7FD1">
        <w:rPr>
          <w:b/>
          <w:sz w:val="40"/>
          <w:szCs w:val="40"/>
        </w:rPr>
        <w:t>Методические указания</w:t>
      </w:r>
    </w:p>
    <w:p w:rsidR="005F5BA8" w:rsidRPr="001B7FD1" w:rsidRDefault="005F5BA8" w:rsidP="005F5BA8">
      <w:pPr>
        <w:jc w:val="center"/>
        <w:rPr>
          <w:b/>
          <w:sz w:val="40"/>
          <w:szCs w:val="40"/>
        </w:rPr>
      </w:pPr>
    </w:p>
    <w:p w:rsidR="005F5BA8" w:rsidRPr="001B7FD1" w:rsidRDefault="005F5BA8" w:rsidP="005F5BA8">
      <w:pPr>
        <w:jc w:val="center"/>
        <w:rPr>
          <w:b/>
          <w:sz w:val="36"/>
          <w:szCs w:val="36"/>
        </w:rPr>
      </w:pPr>
      <w:r w:rsidRPr="001B7FD1">
        <w:rPr>
          <w:b/>
          <w:sz w:val="36"/>
          <w:szCs w:val="36"/>
        </w:rPr>
        <w:t xml:space="preserve">к выполнению контрольной работы специальности </w:t>
      </w:r>
      <w:r>
        <w:rPr>
          <w:b/>
          <w:sz w:val="36"/>
          <w:szCs w:val="36"/>
        </w:rPr>
        <w:t>23.02.01</w:t>
      </w:r>
      <w:r w:rsidRPr="001B7FD1">
        <w:rPr>
          <w:b/>
          <w:sz w:val="36"/>
          <w:szCs w:val="36"/>
        </w:rPr>
        <w:t xml:space="preserve"> «Организация перевозок и управление на транспорте (</w:t>
      </w:r>
      <w:r>
        <w:rPr>
          <w:b/>
          <w:sz w:val="36"/>
          <w:szCs w:val="36"/>
        </w:rPr>
        <w:t>по видам</w:t>
      </w:r>
      <w:r w:rsidRPr="001B7FD1">
        <w:rPr>
          <w:b/>
          <w:sz w:val="36"/>
          <w:szCs w:val="36"/>
        </w:rPr>
        <w:t>)»</w:t>
      </w:r>
    </w:p>
    <w:p w:rsidR="005F5BA8" w:rsidRPr="001B7FD1" w:rsidRDefault="005F5BA8" w:rsidP="005F5BA8">
      <w:pPr>
        <w:jc w:val="center"/>
        <w:rPr>
          <w:b/>
          <w:sz w:val="36"/>
          <w:szCs w:val="36"/>
        </w:rPr>
      </w:pPr>
      <w:r w:rsidRPr="001B7FD1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 xml:space="preserve">для студентов </w:t>
      </w:r>
      <w:r w:rsidRPr="001B7FD1">
        <w:rPr>
          <w:b/>
          <w:sz w:val="36"/>
          <w:szCs w:val="36"/>
        </w:rPr>
        <w:t>заочно</w:t>
      </w:r>
      <w:r>
        <w:rPr>
          <w:b/>
          <w:sz w:val="36"/>
          <w:szCs w:val="36"/>
        </w:rPr>
        <w:t>й формы обучения</w:t>
      </w:r>
      <w:r w:rsidRPr="001B7FD1">
        <w:rPr>
          <w:sz w:val="36"/>
          <w:szCs w:val="36"/>
        </w:rPr>
        <w:t>)</w:t>
      </w: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36"/>
          <w:szCs w:val="36"/>
        </w:rPr>
      </w:pPr>
      <w:r w:rsidRPr="001B7FD1">
        <w:rPr>
          <w:b/>
          <w:sz w:val="36"/>
          <w:szCs w:val="36"/>
        </w:rPr>
        <w:t xml:space="preserve">по дисциплине </w:t>
      </w:r>
    </w:p>
    <w:p w:rsidR="005F5BA8" w:rsidRDefault="005F5BA8" w:rsidP="005F5BA8">
      <w:pPr>
        <w:jc w:val="center"/>
        <w:rPr>
          <w:b/>
          <w:sz w:val="28"/>
          <w:szCs w:val="28"/>
        </w:rPr>
      </w:pPr>
      <w:r w:rsidRPr="00B3165E">
        <w:rPr>
          <w:i/>
          <w:sz w:val="36"/>
          <w:szCs w:val="36"/>
        </w:rPr>
        <w:t>МДК.01.0</w:t>
      </w:r>
      <w:r w:rsidR="00B3165E" w:rsidRPr="00B3165E">
        <w:rPr>
          <w:i/>
          <w:sz w:val="36"/>
          <w:szCs w:val="36"/>
        </w:rPr>
        <w:t>1</w:t>
      </w:r>
      <w:r w:rsidRPr="005C7F32"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</w:rPr>
        <w:t>Технология перевозочного процесса на автомобильном транспорте</w:t>
      </w: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Default="005F5BA8" w:rsidP="005F5BA8">
      <w:pPr>
        <w:jc w:val="center"/>
        <w:rPr>
          <w:b/>
          <w:sz w:val="28"/>
          <w:szCs w:val="28"/>
        </w:rPr>
      </w:pPr>
    </w:p>
    <w:p w:rsidR="005F5BA8" w:rsidRPr="00220442" w:rsidRDefault="005F5BA8" w:rsidP="005F5BA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Владивосток 2017</w:t>
      </w:r>
    </w:p>
    <w:p w:rsidR="005F5BA8" w:rsidRPr="00A83890" w:rsidRDefault="005F5BA8" w:rsidP="005C0C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Методические указания </w:t>
      </w:r>
      <w:r w:rsidRPr="00A83890">
        <w:rPr>
          <w:sz w:val="28"/>
          <w:szCs w:val="28"/>
        </w:rPr>
        <w:t>предназначен</w:t>
      </w:r>
      <w:r>
        <w:rPr>
          <w:sz w:val="28"/>
          <w:szCs w:val="28"/>
        </w:rPr>
        <w:t>ы</w:t>
      </w:r>
      <w:r w:rsidRPr="00A83890">
        <w:rPr>
          <w:sz w:val="28"/>
          <w:szCs w:val="28"/>
        </w:rPr>
        <w:t xml:space="preserve"> для студентов</w:t>
      </w:r>
      <w:r>
        <w:rPr>
          <w:sz w:val="28"/>
          <w:szCs w:val="28"/>
        </w:rPr>
        <w:t xml:space="preserve"> заочной формы обучения,</w:t>
      </w:r>
      <w:r w:rsidRPr="00A83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разработаны согласно требованиям </w:t>
      </w:r>
      <w:r w:rsidRPr="0039569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9569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39569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39569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а </w:t>
      </w:r>
      <w:r w:rsidRPr="00395690">
        <w:rPr>
          <w:sz w:val="28"/>
          <w:szCs w:val="28"/>
        </w:rPr>
        <w:t>среднего профессионального образования по специальности</w:t>
      </w:r>
      <w:r>
        <w:rPr>
          <w:sz w:val="28"/>
          <w:szCs w:val="28"/>
        </w:rPr>
        <w:t xml:space="preserve"> 23.02.01.</w:t>
      </w:r>
      <w:r w:rsidRPr="00A83890">
        <w:rPr>
          <w:sz w:val="28"/>
          <w:szCs w:val="28"/>
        </w:rPr>
        <w:t xml:space="preserve"> Организация перево</w:t>
      </w:r>
      <w:r>
        <w:rPr>
          <w:sz w:val="28"/>
          <w:szCs w:val="28"/>
        </w:rPr>
        <w:t xml:space="preserve">зок и управление на транспорте (по видам), </w:t>
      </w:r>
      <w:r w:rsidRPr="00395690">
        <w:rPr>
          <w:sz w:val="28"/>
          <w:szCs w:val="28"/>
        </w:rPr>
        <w:t>утв</w:t>
      </w:r>
      <w:r>
        <w:rPr>
          <w:sz w:val="28"/>
          <w:szCs w:val="28"/>
        </w:rPr>
        <w:t>ержденного</w:t>
      </w:r>
      <w:r w:rsidRPr="00395690">
        <w:rPr>
          <w:sz w:val="28"/>
          <w:szCs w:val="28"/>
        </w:rPr>
        <w:t xml:space="preserve"> приказом Министерства образования и</w:t>
      </w:r>
      <w:r>
        <w:rPr>
          <w:sz w:val="28"/>
          <w:szCs w:val="28"/>
        </w:rPr>
        <w:t xml:space="preserve"> науки РФ от 22 апреля 2014 г. №</w:t>
      </w:r>
      <w:r w:rsidRPr="00395690">
        <w:rPr>
          <w:sz w:val="28"/>
          <w:szCs w:val="28"/>
        </w:rPr>
        <w:t xml:space="preserve"> 376</w:t>
      </w:r>
      <w:r>
        <w:rPr>
          <w:sz w:val="28"/>
          <w:szCs w:val="28"/>
        </w:rPr>
        <w:t xml:space="preserve">. </w:t>
      </w:r>
    </w:p>
    <w:p w:rsidR="005F5BA8" w:rsidRDefault="005F5BA8" w:rsidP="005F5BA8">
      <w:pPr>
        <w:tabs>
          <w:tab w:val="right" w:pos="9354"/>
        </w:tabs>
        <w:ind w:right="-2"/>
        <w:jc w:val="both"/>
      </w:pPr>
    </w:p>
    <w:p w:rsidR="005F5BA8" w:rsidRDefault="005F5BA8" w:rsidP="005F5BA8">
      <w:pPr>
        <w:tabs>
          <w:tab w:val="right" w:pos="9354"/>
        </w:tabs>
        <w:ind w:right="-2"/>
        <w:jc w:val="both"/>
      </w:pPr>
    </w:p>
    <w:p w:rsidR="005F5BA8" w:rsidRDefault="005F5BA8" w:rsidP="005F5BA8">
      <w:pPr>
        <w:tabs>
          <w:tab w:val="right" w:pos="9354"/>
        </w:tabs>
        <w:ind w:right="-2"/>
        <w:jc w:val="both"/>
      </w:pPr>
    </w:p>
    <w:p w:rsidR="005F5BA8" w:rsidRDefault="005F5BA8" w:rsidP="005F5BA8">
      <w:pPr>
        <w:tabs>
          <w:tab w:val="right" w:pos="9354"/>
        </w:tabs>
        <w:jc w:val="both"/>
      </w:pPr>
    </w:p>
    <w:p w:rsidR="005F5BA8" w:rsidRDefault="005F5BA8" w:rsidP="005F5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F5BA8" w:rsidRDefault="005F5BA8" w:rsidP="005C0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074A9">
        <w:t>Разработан</w:t>
      </w:r>
      <w:r w:rsidR="00B074A9" w:rsidRPr="00B074A9">
        <w:t>ы</w:t>
      </w:r>
      <w:r w:rsidRPr="00B074A9">
        <w:t>:</w:t>
      </w:r>
    </w:p>
    <w:p w:rsidR="005F5BA8" w:rsidRPr="00B074A9" w:rsidRDefault="00B074A9" w:rsidP="005C0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u w:val="single"/>
        </w:rPr>
      </w:pPr>
      <w:r w:rsidRPr="00B074A9">
        <w:rPr>
          <w:u w:val="single"/>
        </w:rPr>
        <w:t>Яценко Александр Алексеевич, преподаватель, Академический колледж</w:t>
      </w:r>
      <w:r>
        <w:rPr>
          <w:u w:val="single"/>
        </w:rPr>
        <w:t xml:space="preserve"> ВГУЭС</w:t>
      </w:r>
      <w:r w:rsidRPr="00B074A9">
        <w:rPr>
          <w:u w:val="single"/>
        </w:rPr>
        <w:t xml:space="preserve"> </w:t>
      </w:r>
    </w:p>
    <w:p w:rsidR="005F5BA8" w:rsidRDefault="005F5BA8" w:rsidP="005C0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Ф.И.О. автора (авторов), должность, структурное подразделение</w:t>
      </w:r>
    </w:p>
    <w:p w:rsidR="005F5BA8" w:rsidRDefault="005F5BA8" w:rsidP="005C0CAE">
      <w:pPr>
        <w:widowControl w:val="0"/>
        <w:tabs>
          <w:tab w:val="left" w:pos="6420"/>
          <w:tab w:val="right" w:pos="9354"/>
        </w:tabs>
        <w:suppressAutoHyphens/>
        <w:spacing w:line="360" w:lineRule="auto"/>
      </w:pPr>
    </w:p>
    <w:p w:rsidR="005F5BA8" w:rsidRDefault="005F5BA8" w:rsidP="005C0CAE">
      <w:pPr>
        <w:widowControl w:val="0"/>
        <w:tabs>
          <w:tab w:val="left" w:pos="6420"/>
          <w:tab w:val="right" w:pos="9354"/>
        </w:tabs>
        <w:suppressAutoHyphens/>
        <w:spacing w:line="360" w:lineRule="auto"/>
      </w:pPr>
    </w:p>
    <w:p w:rsidR="005F5BA8" w:rsidRDefault="005F5BA8" w:rsidP="005C0CAE">
      <w:pPr>
        <w:widowControl w:val="0"/>
        <w:tabs>
          <w:tab w:val="left" w:pos="6420"/>
          <w:tab w:val="right" w:pos="9354"/>
        </w:tabs>
        <w:suppressAutoHyphens/>
        <w:spacing w:line="360" w:lineRule="auto"/>
      </w:pPr>
    </w:p>
    <w:p w:rsidR="005F5BA8" w:rsidRDefault="005F5BA8" w:rsidP="005C0CAE">
      <w:pPr>
        <w:widowControl w:val="0"/>
        <w:tabs>
          <w:tab w:val="left" w:pos="6420"/>
          <w:tab w:val="right" w:pos="9354"/>
        </w:tabs>
        <w:suppressAutoHyphens/>
        <w:spacing w:line="360" w:lineRule="auto"/>
      </w:pPr>
    </w:p>
    <w:p w:rsidR="005F5BA8" w:rsidRDefault="005F5BA8" w:rsidP="005C0CAE">
      <w:pPr>
        <w:widowControl w:val="0"/>
        <w:tabs>
          <w:tab w:val="left" w:pos="6420"/>
          <w:tab w:val="right" w:pos="9354"/>
        </w:tabs>
        <w:suppressAutoHyphens/>
        <w:spacing w:line="360" w:lineRule="auto"/>
      </w:pPr>
    </w:p>
    <w:p w:rsidR="00B074A9" w:rsidRPr="003C6F8A" w:rsidRDefault="00B074A9" w:rsidP="005C0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808080"/>
        </w:rPr>
      </w:pPr>
      <w:r w:rsidRPr="003C6F8A">
        <w:t xml:space="preserve">Рассмотрена на заседании ЦМК </w:t>
      </w:r>
    </w:p>
    <w:p w:rsidR="00B074A9" w:rsidRPr="003C6F8A" w:rsidRDefault="00B074A9" w:rsidP="005C0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C6F8A">
        <w:t xml:space="preserve">Протокол № </w:t>
      </w:r>
      <w:r w:rsidR="003C6F8A" w:rsidRPr="003C6F8A">
        <w:t>6 от «17</w:t>
      </w:r>
      <w:r w:rsidRPr="003C6F8A">
        <w:t xml:space="preserve">» </w:t>
      </w:r>
      <w:r w:rsidR="003C6F8A" w:rsidRPr="003C6F8A">
        <w:t>октября</w:t>
      </w:r>
      <w:r w:rsidRPr="003C6F8A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C6F8A">
          <w:t>2017 г</w:t>
        </w:r>
      </w:smartTag>
      <w:r w:rsidRPr="003C6F8A">
        <w:t>.</w:t>
      </w:r>
    </w:p>
    <w:p w:rsidR="00B074A9" w:rsidRPr="0053429E" w:rsidRDefault="00B074A9" w:rsidP="005C0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808080"/>
        </w:rPr>
      </w:pPr>
      <w:r w:rsidRPr="003C6F8A">
        <w:t>Председатель ЦМК Гусакова Анна Дмитриевна</w:t>
      </w:r>
      <w:r>
        <w:t xml:space="preserve"> </w:t>
      </w:r>
    </w:p>
    <w:p w:rsidR="005F5BA8" w:rsidRDefault="005F5BA8" w:rsidP="005F5BA8">
      <w:pPr>
        <w:widowControl w:val="0"/>
        <w:tabs>
          <w:tab w:val="left" w:pos="6420"/>
          <w:tab w:val="right" w:pos="9354"/>
        </w:tabs>
        <w:suppressAutoHyphens/>
      </w:pPr>
    </w:p>
    <w:p w:rsidR="005F5BA8" w:rsidRDefault="005F5BA8" w:rsidP="005F5BA8">
      <w:pPr>
        <w:widowControl w:val="0"/>
        <w:tabs>
          <w:tab w:val="left" w:pos="6420"/>
          <w:tab w:val="right" w:pos="9354"/>
        </w:tabs>
        <w:suppressAutoHyphens/>
      </w:pPr>
    </w:p>
    <w:p w:rsidR="005F5BA8" w:rsidRDefault="005F5BA8" w:rsidP="005F5BA8">
      <w:pPr>
        <w:widowControl w:val="0"/>
        <w:tabs>
          <w:tab w:val="left" w:pos="6420"/>
          <w:tab w:val="right" w:pos="9354"/>
        </w:tabs>
        <w:suppressAutoHyphens/>
      </w:pPr>
    </w:p>
    <w:p w:rsidR="005F5BA8" w:rsidRDefault="005F5BA8" w:rsidP="005F5BA8">
      <w:pPr>
        <w:widowControl w:val="0"/>
        <w:tabs>
          <w:tab w:val="left" w:pos="6420"/>
          <w:tab w:val="right" w:pos="9354"/>
        </w:tabs>
        <w:suppressAutoHyphens/>
      </w:pPr>
    </w:p>
    <w:p w:rsidR="005F5BA8" w:rsidRDefault="005F5BA8" w:rsidP="005F5BA8">
      <w:pPr>
        <w:widowControl w:val="0"/>
        <w:tabs>
          <w:tab w:val="left" w:pos="6420"/>
          <w:tab w:val="right" w:pos="9354"/>
        </w:tabs>
        <w:suppressAutoHyphens/>
      </w:pPr>
    </w:p>
    <w:p w:rsidR="005F5BA8" w:rsidRDefault="005F5BA8" w:rsidP="005F5BA8">
      <w:pPr>
        <w:widowControl w:val="0"/>
        <w:tabs>
          <w:tab w:val="left" w:pos="6420"/>
          <w:tab w:val="right" w:pos="9354"/>
        </w:tabs>
        <w:suppressAutoHyphens/>
      </w:pPr>
    </w:p>
    <w:p w:rsidR="005F5BA8" w:rsidRDefault="00B63B75" w:rsidP="005F5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Согласованы:</w:t>
      </w:r>
    </w:p>
    <w:p w:rsidR="00B63B75" w:rsidRDefault="00B63B75" w:rsidP="005F5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63B75" w:rsidRPr="00611BF1" w:rsidRDefault="00B63B75" w:rsidP="00B63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611BF1">
        <w:rPr>
          <w:u w:val="single"/>
        </w:rPr>
        <w:t>Алейников В.А., директор ИП Алейников В.А.</w:t>
      </w:r>
    </w:p>
    <w:p w:rsidR="005F5BA8" w:rsidRDefault="005F5BA8" w:rsidP="005F5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                Ф.И.О., должность, место работы</w:t>
      </w:r>
    </w:p>
    <w:p w:rsidR="005F5BA8" w:rsidRDefault="005F5BA8" w:rsidP="005F5BA8">
      <w:pPr>
        <w:spacing w:before="120" w:after="120"/>
        <w:jc w:val="center"/>
        <w:rPr>
          <w:b/>
          <w:sz w:val="28"/>
          <w:szCs w:val="28"/>
        </w:rPr>
      </w:pPr>
    </w:p>
    <w:p w:rsidR="005F5BA8" w:rsidRDefault="005F5BA8" w:rsidP="005F5BA8">
      <w:pPr>
        <w:spacing w:before="120" w:after="120"/>
        <w:jc w:val="center"/>
        <w:rPr>
          <w:b/>
          <w:sz w:val="28"/>
          <w:szCs w:val="28"/>
        </w:rPr>
      </w:pPr>
    </w:p>
    <w:p w:rsidR="005F5BA8" w:rsidRDefault="005F5BA8" w:rsidP="005F5BA8">
      <w:pPr>
        <w:spacing w:before="120" w:after="120"/>
        <w:jc w:val="center"/>
        <w:rPr>
          <w:b/>
          <w:sz w:val="28"/>
          <w:szCs w:val="28"/>
        </w:rPr>
      </w:pPr>
    </w:p>
    <w:p w:rsidR="005F5BA8" w:rsidRDefault="005F5BA8" w:rsidP="005F5BA8">
      <w:pPr>
        <w:spacing w:before="120" w:after="120"/>
        <w:jc w:val="center"/>
        <w:rPr>
          <w:b/>
          <w:sz w:val="28"/>
          <w:szCs w:val="28"/>
        </w:rPr>
      </w:pPr>
    </w:p>
    <w:p w:rsidR="005F5BA8" w:rsidRDefault="005F5BA8" w:rsidP="005F5BA8">
      <w:pPr>
        <w:spacing w:before="120" w:after="120"/>
        <w:jc w:val="center"/>
        <w:rPr>
          <w:b/>
          <w:sz w:val="28"/>
          <w:szCs w:val="28"/>
        </w:rPr>
      </w:pPr>
    </w:p>
    <w:p w:rsidR="00B074A9" w:rsidRDefault="00B074A9" w:rsidP="005F5BA8">
      <w:pPr>
        <w:spacing w:before="120" w:after="120"/>
        <w:jc w:val="center"/>
        <w:rPr>
          <w:b/>
          <w:sz w:val="28"/>
          <w:szCs w:val="28"/>
        </w:rPr>
      </w:pPr>
    </w:p>
    <w:p w:rsidR="005F5BA8" w:rsidRDefault="005F5BA8" w:rsidP="005F5BA8">
      <w:pPr>
        <w:spacing w:before="120" w:after="120"/>
        <w:jc w:val="center"/>
        <w:rPr>
          <w:b/>
          <w:sz w:val="28"/>
          <w:szCs w:val="28"/>
        </w:rPr>
      </w:pPr>
    </w:p>
    <w:p w:rsidR="005F5BA8" w:rsidRDefault="005F5BA8" w:rsidP="005F5BA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F5BA8" w:rsidRPr="00BD2E8B" w:rsidRDefault="005F5BA8" w:rsidP="005F5BA8">
      <w:pPr>
        <w:spacing w:before="120" w:after="120"/>
        <w:jc w:val="center"/>
        <w:rPr>
          <w:b/>
          <w:sz w:val="6"/>
          <w:szCs w:val="28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92"/>
        <w:gridCol w:w="8505"/>
        <w:gridCol w:w="636"/>
      </w:tblGrid>
      <w:tr w:rsidR="005F5BA8" w:rsidRPr="00977D05" w:rsidTr="0066113E">
        <w:tc>
          <w:tcPr>
            <w:tcW w:w="392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7D05">
              <w:rPr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7D05">
              <w:rPr>
                <w:szCs w:val="28"/>
              </w:rPr>
              <w:t>Общие сведения</w:t>
            </w:r>
          </w:p>
        </w:tc>
        <w:tc>
          <w:tcPr>
            <w:tcW w:w="636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7D05">
              <w:rPr>
                <w:szCs w:val="28"/>
              </w:rPr>
              <w:t>4</w:t>
            </w:r>
          </w:p>
        </w:tc>
      </w:tr>
      <w:tr w:rsidR="005F5BA8" w:rsidRPr="00977D05" w:rsidTr="0066113E">
        <w:tc>
          <w:tcPr>
            <w:tcW w:w="392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7D05">
              <w:rPr>
                <w:szCs w:val="28"/>
              </w:rPr>
              <w:t>Общие методические указания по изучению дисциплины</w:t>
            </w:r>
          </w:p>
        </w:tc>
        <w:tc>
          <w:tcPr>
            <w:tcW w:w="636" w:type="dxa"/>
            <w:shd w:val="clear" w:color="auto" w:fill="auto"/>
          </w:tcPr>
          <w:p w:rsidR="005F5BA8" w:rsidRPr="00977D05" w:rsidRDefault="003C6F8A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F5BA8" w:rsidRPr="00977D05" w:rsidTr="0066113E">
        <w:tc>
          <w:tcPr>
            <w:tcW w:w="392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7D05">
              <w:rPr>
                <w:szCs w:val="28"/>
              </w:rPr>
              <w:t>Задания и методические по выполнению контрольной работы</w:t>
            </w:r>
          </w:p>
        </w:tc>
        <w:tc>
          <w:tcPr>
            <w:tcW w:w="636" w:type="dxa"/>
            <w:shd w:val="clear" w:color="auto" w:fill="auto"/>
          </w:tcPr>
          <w:p w:rsidR="005F5BA8" w:rsidRPr="00977D05" w:rsidRDefault="003C6F8A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F5BA8" w:rsidRPr="00977D05" w:rsidTr="0066113E">
        <w:tc>
          <w:tcPr>
            <w:tcW w:w="392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5F5BA8" w:rsidRPr="00977D05" w:rsidRDefault="005F5BA8" w:rsidP="00661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7D05">
              <w:rPr>
                <w:szCs w:val="28"/>
              </w:rPr>
              <w:t>Список литературы</w:t>
            </w:r>
          </w:p>
        </w:tc>
        <w:tc>
          <w:tcPr>
            <w:tcW w:w="636" w:type="dxa"/>
            <w:shd w:val="clear" w:color="auto" w:fill="auto"/>
          </w:tcPr>
          <w:p w:rsidR="005F5BA8" w:rsidRPr="00977D05" w:rsidRDefault="005F5BA8" w:rsidP="003C6F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C6F8A">
              <w:rPr>
                <w:szCs w:val="28"/>
              </w:rPr>
              <w:t>6</w:t>
            </w:r>
          </w:p>
        </w:tc>
      </w:tr>
    </w:tbl>
    <w:p w:rsidR="005F5BA8" w:rsidRDefault="005F5BA8" w:rsidP="005F5BA8">
      <w:pPr>
        <w:spacing w:before="120" w:after="120"/>
        <w:jc w:val="both"/>
        <w:rPr>
          <w:sz w:val="28"/>
          <w:szCs w:val="28"/>
        </w:rPr>
      </w:pPr>
    </w:p>
    <w:p w:rsidR="005F5BA8" w:rsidRDefault="005F5BA8" w:rsidP="005F5BA8">
      <w:pPr>
        <w:spacing w:before="120" w:after="120"/>
        <w:jc w:val="both"/>
        <w:rPr>
          <w:sz w:val="28"/>
          <w:szCs w:val="28"/>
        </w:rPr>
      </w:pPr>
    </w:p>
    <w:p w:rsidR="005F5BA8" w:rsidRPr="006B582F" w:rsidRDefault="005F5BA8" w:rsidP="005C0CAE">
      <w:pPr>
        <w:spacing w:after="240"/>
        <w:ind w:firstLine="709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</w:rPr>
        <w:lastRenderedPageBreak/>
        <w:t xml:space="preserve">1 </w:t>
      </w:r>
      <w:r w:rsidRPr="006B582F">
        <w:rPr>
          <w:b/>
        </w:rPr>
        <w:t xml:space="preserve">ОБЩИЕ СВЕДЕНИЯ </w:t>
      </w:r>
    </w:p>
    <w:p w:rsidR="005F5BA8" w:rsidRPr="00FF5A4D" w:rsidRDefault="005F5BA8" w:rsidP="005C0CAE">
      <w:pPr>
        <w:shd w:val="clear" w:color="auto" w:fill="FFFFFF"/>
        <w:spacing w:line="360" w:lineRule="auto"/>
        <w:ind w:firstLine="709"/>
        <w:jc w:val="both"/>
      </w:pPr>
      <w:r w:rsidRPr="00FF5A4D">
        <w:t xml:space="preserve">Методические указания включают в себя </w:t>
      </w:r>
      <w:r>
        <w:t xml:space="preserve">тематический план, </w:t>
      </w:r>
      <w:r w:rsidRPr="00FF5A4D">
        <w:t xml:space="preserve">материалы для самостоятельной работы студентов, задания, справочный необходимый материал.  Методические указания являются частью учебно-методического комплекса по дисциплине. </w:t>
      </w:r>
    </w:p>
    <w:p w:rsidR="005F5BA8" w:rsidRPr="00FF5A4D" w:rsidRDefault="005F5BA8" w:rsidP="005C0CAE">
      <w:pPr>
        <w:spacing w:line="360" w:lineRule="auto"/>
        <w:ind w:firstLine="720"/>
        <w:jc w:val="both"/>
      </w:pPr>
      <w:r w:rsidRPr="00FF5A4D">
        <w:t>Учебным планом, разработанный на основании Федерального государственного образовательного стандарта среднего профессионального образования по специальности 23.02.01. Организация перевозок и управление на транспорте (автомобильном транспорте), предусмотрено выполнение контрольной работы по дисциплине «</w:t>
      </w:r>
      <w:r>
        <w:t>Технология перевозочного процесса на автомобильном транспорте</w:t>
      </w:r>
      <w:r w:rsidRPr="00FF5A4D">
        <w:t>».</w:t>
      </w:r>
    </w:p>
    <w:p w:rsidR="005F5BA8" w:rsidRPr="00FF5A4D" w:rsidRDefault="005F5BA8" w:rsidP="005C0CAE">
      <w:pPr>
        <w:spacing w:line="360" w:lineRule="auto"/>
        <w:ind w:firstLine="720"/>
        <w:jc w:val="both"/>
        <w:rPr>
          <w:rStyle w:val="c2"/>
        </w:rPr>
      </w:pPr>
      <w:r w:rsidRPr="00FF5A4D">
        <w:rPr>
          <w:rStyle w:val="c2"/>
        </w:rPr>
        <w:t xml:space="preserve">Данный курс знакомит студентов с основами </w:t>
      </w:r>
      <w:r>
        <w:rPr>
          <w:rStyle w:val="c2"/>
        </w:rPr>
        <w:t>а</w:t>
      </w:r>
      <w:r w:rsidRPr="00CE2DCA">
        <w:rPr>
          <w:rStyle w:val="c2"/>
        </w:rPr>
        <w:t>втоматизированны</w:t>
      </w:r>
      <w:r>
        <w:rPr>
          <w:rStyle w:val="c2"/>
        </w:rPr>
        <w:t>ми</w:t>
      </w:r>
      <w:r w:rsidRPr="00CE2DCA">
        <w:rPr>
          <w:rStyle w:val="c2"/>
        </w:rPr>
        <w:t xml:space="preserve"> систем</w:t>
      </w:r>
      <w:r>
        <w:rPr>
          <w:rStyle w:val="c2"/>
        </w:rPr>
        <w:t>ами</w:t>
      </w:r>
      <w:r w:rsidRPr="00CE2DCA">
        <w:rPr>
          <w:rStyle w:val="c2"/>
        </w:rPr>
        <w:t xml:space="preserve"> управления</w:t>
      </w:r>
      <w:r w:rsidRPr="00FF5A4D">
        <w:rPr>
          <w:rStyle w:val="c2"/>
        </w:rPr>
        <w:t>.</w:t>
      </w:r>
    </w:p>
    <w:p w:rsidR="00590CCD" w:rsidRDefault="005F5BA8" w:rsidP="005C0CAE">
      <w:pPr>
        <w:spacing w:line="360" w:lineRule="auto"/>
        <w:ind w:firstLine="720"/>
        <w:jc w:val="both"/>
      </w:pPr>
      <w:r w:rsidRPr="00FF5A4D">
        <w:rPr>
          <w:rStyle w:val="c2"/>
        </w:rPr>
        <w:t xml:space="preserve">В </w:t>
      </w:r>
      <w:r w:rsidRPr="00FF5A4D">
        <w:t xml:space="preserve">результате изучения курса </w:t>
      </w:r>
      <w:r w:rsidR="005F1154" w:rsidRPr="00FF5A4D">
        <w:t>«</w:t>
      </w:r>
      <w:r w:rsidR="005F1154">
        <w:t xml:space="preserve">Технология перевозочного процесса на автомобильном транспорте» </w:t>
      </w:r>
      <w:r w:rsidRPr="00FF5A4D">
        <w:t>студенты должны</w:t>
      </w:r>
      <w:r w:rsidR="00B074A9">
        <w:t>:</w:t>
      </w:r>
      <w:r w:rsidRPr="00FF5A4D">
        <w:t xml:space="preserve"> </w:t>
      </w:r>
    </w:p>
    <w:p w:rsidR="005F5BA8" w:rsidRDefault="005F5BA8" w:rsidP="005C0CAE">
      <w:pPr>
        <w:spacing w:line="360" w:lineRule="auto"/>
        <w:ind w:firstLine="720"/>
        <w:jc w:val="both"/>
      </w:pPr>
      <w:r>
        <w:t>уметь:</w:t>
      </w:r>
    </w:p>
    <w:p w:rsidR="005F5BA8" w:rsidRDefault="005F5BA8" w:rsidP="005C0CAE">
      <w:pPr>
        <w:spacing w:line="360" w:lineRule="auto"/>
        <w:ind w:firstLine="720"/>
        <w:jc w:val="both"/>
      </w:pPr>
      <w:r>
        <w:t>- анализировать документы, регламентирующие работу транспорта в целом и его объектов в частности;</w:t>
      </w:r>
    </w:p>
    <w:p w:rsidR="005F1154" w:rsidRDefault="005F1154" w:rsidP="005C0CAE">
      <w:pPr>
        <w:spacing w:line="360" w:lineRule="auto"/>
        <w:ind w:firstLine="720"/>
        <w:jc w:val="both"/>
      </w:pPr>
      <w:r>
        <w:t xml:space="preserve">- </w:t>
      </w:r>
      <w:r w:rsidRPr="005F1154">
        <w:t>анализировать технико-эксплуатационные, экономические и экологические показатели использования различных видов транспорта при выполнении перевозок;</w:t>
      </w:r>
    </w:p>
    <w:p w:rsidR="005F1154" w:rsidRDefault="00590CCD" w:rsidP="005C0CAE">
      <w:pPr>
        <w:spacing w:line="360" w:lineRule="auto"/>
        <w:ind w:firstLine="720"/>
        <w:jc w:val="both"/>
      </w:pPr>
      <w:r>
        <w:t xml:space="preserve">- </w:t>
      </w:r>
      <w:r w:rsidRPr="00590CCD">
        <w:t>решать задачи по организации и планированию грузовых автомобильных перевозок</w:t>
      </w:r>
    </w:p>
    <w:p w:rsidR="00590CCD" w:rsidRDefault="00590CCD" w:rsidP="005C0CAE">
      <w:pPr>
        <w:spacing w:line="360" w:lineRule="auto"/>
        <w:ind w:firstLine="720"/>
        <w:jc w:val="both"/>
      </w:pPr>
      <w:r>
        <w:t>- находить</w:t>
      </w:r>
      <w:r w:rsidRPr="00590CCD">
        <w:t xml:space="preserve"> оптимальны</w:t>
      </w:r>
      <w:r>
        <w:t>е</w:t>
      </w:r>
      <w:r w:rsidRPr="00590CCD">
        <w:t xml:space="preserve"> решени</w:t>
      </w:r>
      <w:r>
        <w:t>я</w:t>
      </w:r>
      <w:r w:rsidRPr="00590CCD">
        <w:t xml:space="preserve"> при</w:t>
      </w:r>
      <w:r>
        <w:t xml:space="preserve"> организации перевозочных услуг.</w:t>
      </w:r>
    </w:p>
    <w:p w:rsidR="005F1154" w:rsidRDefault="00B074A9" w:rsidP="005C0CAE">
      <w:pPr>
        <w:spacing w:line="360" w:lineRule="auto"/>
        <w:ind w:firstLine="720"/>
        <w:jc w:val="both"/>
      </w:pPr>
      <w:r>
        <w:t>з</w:t>
      </w:r>
      <w:r w:rsidR="005F5BA8">
        <w:t>нать:</w:t>
      </w:r>
      <w:r w:rsidR="005F1154" w:rsidRPr="005F1154">
        <w:t xml:space="preserve"> </w:t>
      </w:r>
    </w:p>
    <w:p w:rsidR="005F5BA8" w:rsidRDefault="005F1154" w:rsidP="005C0CAE">
      <w:pPr>
        <w:spacing w:line="360" w:lineRule="auto"/>
        <w:ind w:firstLine="720"/>
        <w:jc w:val="both"/>
      </w:pPr>
      <w:r w:rsidRPr="005F1154">
        <w:t>- основы организации</w:t>
      </w:r>
      <w:r w:rsidR="00590CCD">
        <w:t xml:space="preserve"> и технологии</w:t>
      </w:r>
      <w:r w:rsidRPr="005F1154">
        <w:t xml:space="preserve"> перевозок грузов;</w:t>
      </w:r>
    </w:p>
    <w:p w:rsidR="005F5BA8" w:rsidRDefault="00134D37" w:rsidP="005C0CAE">
      <w:pPr>
        <w:spacing w:line="360" w:lineRule="auto"/>
        <w:ind w:firstLine="720"/>
        <w:jc w:val="both"/>
      </w:pPr>
      <w:r>
        <w:t xml:space="preserve">- </w:t>
      </w:r>
      <w:r w:rsidR="005F5BA8">
        <w:t>оперативное планирование, формы и структуру управления работой на</w:t>
      </w:r>
      <w:r w:rsidR="00590CCD">
        <w:t xml:space="preserve"> автомобильном транспорте;</w:t>
      </w:r>
      <w:r w:rsidR="005F5BA8">
        <w:t xml:space="preserve"> </w:t>
      </w:r>
    </w:p>
    <w:p w:rsidR="005F5BA8" w:rsidRDefault="005F5BA8" w:rsidP="005C0CAE">
      <w:pPr>
        <w:spacing w:line="360" w:lineRule="auto"/>
        <w:ind w:firstLine="720"/>
        <w:jc w:val="both"/>
      </w:pPr>
      <w:r>
        <w:t>- основы эксплуатации технических средств транспорта;</w:t>
      </w:r>
    </w:p>
    <w:p w:rsidR="005F5BA8" w:rsidRDefault="005F5BA8" w:rsidP="005C0CAE">
      <w:pPr>
        <w:spacing w:line="360" w:lineRule="auto"/>
        <w:ind w:firstLine="720"/>
        <w:jc w:val="both"/>
      </w:pPr>
      <w:r>
        <w:t>- систему учета, отчета и анализа работы</w:t>
      </w:r>
      <w:r w:rsidR="00B074A9">
        <w:t>.</w:t>
      </w:r>
    </w:p>
    <w:p w:rsidR="00590CCD" w:rsidRDefault="00590CCD" w:rsidP="005C0CAE">
      <w:pPr>
        <w:spacing w:line="360" w:lineRule="auto"/>
        <w:ind w:firstLine="720"/>
        <w:jc w:val="both"/>
      </w:pPr>
    </w:p>
    <w:p w:rsidR="005F5BA8" w:rsidRDefault="005F5BA8" w:rsidP="005C0CAE">
      <w:pPr>
        <w:spacing w:line="360" w:lineRule="auto"/>
        <w:ind w:firstLine="720"/>
        <w:jc w:val="both"/>
        <w:rPr>
          <w:rStyle w:val="FontStyle41"/>
        </w:rPr>
      </w:pPr>
      <w:r w:rsidRPr="00FF5A4D">
        <w:t>Содержание дисциплины ориентировано на подготовку студентов к освоению профессиональных модулей ООП по специальности 23.02.01. Организация перевозок и управление на транспорте (по видам)</w:t>
      </w:r>
      <w:r w:rsidRPr="00FF5A4D">
        <w:rPr>
          <w:rStyle w:val="FontStyle41"/>
        </w:rPr>
        <w:t xml:space="preserve"> и овладению профессиональными компетенциями (ПК) </w:t>
      </w:r>
    </w:p>
    <w:p w:rsidR="005F5BA8" w:rsidRPr="00C02CCA" w:rsidRDefault="005F5BA8" w:rsidP="005C0CAE">
      <w:pPr>
        <w:spacing w:line="360" w:lineRule="auto"/>
        <w:ind w:firstLine="720"/>
        <w:jc w:val="both"/>
      </w:pPr>
      <w:r w:rsidRPr="00C02CCA"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F5BA8" w:rsidRPr="00C02CCA" w:rsidRDefault="005F5BA8" w:rsidP="005C0CAE">
      <w:pPr>
        <w:spacing w:line="360" w:lineRule="auto"/>
        <w:ind w:firstLine="720"/>
        <w:jc w:val="both"/>
      </w:pPr>
      <w:r w:rsidRPr="00C02CCA">
        <w:lastRenderedPageBreak/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5F5BA8" w:rsidRPr="00C02CCA" w:rsidRDefault="005F5BA8" w:rsidP="005C0CAE">
      <w:pPr>
        <w:spacing w:line="360" w:lineRule="auto"/>
        <w:ind w:firstLine="720"/>
        <w:jc w:val="both"/>
      </w:pPr>
      <w:r w:rsidRPr="00C02CCA">
        <w:t>ПК 1.3. Оформлять документы, регламентирующие организацию перевозочного процесса.</w:t>
      </w:r>
    </w:p>
    <w:p w:rsidR="005F5BA8" w:rsidRPr="00C02CCA" w:rsidRDefault="005F5BA8" w:rsidP="005C0CAE">
      <w:pPr>
        <w:spacing w:line="360" w:lineRule="auto"/>
        <w:ind w:firstLine="720"/>
        <w:jc w:val="both"/>
      </w:pPr>
      <w:r w:rsidRPr="00F75673"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5F5BA8" w:rsidRPr="00B074A9" w:rsidRDefault="005F5BA8" w:rsidP="005C0CAE">
      <w:pPr>
        <w:spacing w:line="360" w:lineRule="auto"/>
        <w:ind w:firstLine="720"/>
        <w:jc w:val="both"/>
        <w:rPr>
          <w:sz w:val="2"/>
        </w:rPr>
      </w:pPr>
    </w:p>
    <w:p w:rsidR="005F5BA8" w:rsidRPr="00FF5A4D" w:rsidRDefault="005F5BA8" w:rsidP="005C0CAE">
      <w:pPr>
        <w:pStyle w:val="Style3"/>
        <w:widowControl/>
        <w:spacing w:before="206" w:line="360" w:lineRule="auto"/>
        <w:rPr>
          <w:rStyle w:val="FontStyle41"/>
        </w:rPr>
      </w:pPr>
      <w:r w:rsidRPr="00FF5A4D">
        <w:rPr>
          <w:rStyle w:val="FontStyle41"/>
        </w:rPr>
        <w:t>В процессе освоения дисциплины у студентов должны формировать общие компетенции (ОК):</w:t>
      </w:r>
    </w:p>
    <w:p w:rsidR="005F5BA8" w:rsidRPr="00FF5A4D" w:rsidRDefault="005F5BA8" w:rsidP="005C0CAE">
      <w:pPr>
        <w:pStyle w:val="Style3"/>
        <w:widowControl/>
        <w:tabs>
          <w:tab w:val="left" w:leader="dot" w:pos="3024"/>
        </w:tabs>
        <w:spacing w:line="360" w:lineRule="auto"/>
        <w:jc w:val="left"/>
        <w:rPr>
          <w:rStyle w:val="FontStyle4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8893"/>
      </w:tblGrid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rPr>
                <w:rStyle w:val="FontStyle41"/>
              </w:rPr>
              <w:t>ОК 1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rPr>
                <w:rStyle w:val="FontStyle41"/>
              </w:rPr>
            </w:pPr>
            <w:r w:rsidRPr="00FF5A4D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ОК 2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rPr>
                <w:rStyle w:val="FontStyle41"/>
              </w:rPr>
            </w:pPr>
            <w:r w:rsidRPr="00FF5A4D">
              <w:rPr>
                <w:rStyle w:val="FontStyle41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</w:tc>
      </w:tr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rPr>
                <w:rStyle w:val="FontStyle41"/>
              </w:rPr>
              <w:t>ОК 3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ОК 4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rPr>
                <w:rStyle w:val="FontStyle41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rPr>
                <w:rStyle w:val="FontStyle41"/>
              </w:rPr>
              <w:t>ОК 5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rPr>
                <w:rStyle w:val="FontStyle41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ОК 6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rPr>
                <w:rStyle w:val="FontStyle41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ОК 7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t>Брать на себя ответственность за работу членов команды (подчиненных), результат выполнения заданий</w:t>
            </w:r>
            <w:r w:rsidRPr="00FF5A4D">
              <w:rPr>
                <w:rStyle w:val="FontStyle41"/>
              </w:rPr>
              <w:t>.</w:t>
            </w:r>
          </w:p>
        </w:tc>
      </w:tr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ОК 8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rPr>
                <w:rStyle w:val="FontStyle4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повышению квалификации.</w:t>
            </w:r>
          </w:p>
        </w:tc>
      </w:tr>
      <w:tr w:rsidR="005F5BA8" w:rsidRPr="00FF5A4D" w:rsidTr="00134D37">
        <w:tc>
          <w:tcPr>
            <w:tcW w:w="1138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rPr>
                <w:rStyle w:val="FontStyle41"/>
              </w:rPr>
              <w:t>ОК 9</w:t>
            </w:r>
          </w:p>
        </w:tc>
        <w:tc>
          <w:tcPr>
            <w:tcW w:w="8893" w:type="dxa"/>
            <w:shd w:val="clear" w:color="auto" w:fill="auto"/>
          </w:tcPr>
          <w:p w:rsidR="005F5BA8" w:rsidRPr="00FF5A4D" w:rsidRDefault="005F5BA8" w:rsidP="005C0CAE">
            <w:pPr>
              <w:pStyle w:val="Style3"/>
              <w:widowControl/>
              <w:tabs>
                <w:tab w:val="center" w:pos="4677"/>
                <w:tab w:val="right" w:pos="9355"/>
              </w:tabs>
              <w:spacing w:line="360" w:lineRule="auto"/>
              <w:jc w:val="left"/>
              <w:rPr>
                <w:rStyle w:val="FontStyle41"/>
              </w:rPr>
            </w:pPr>
            <w:r w:rsidRPr="00FF5A4D">
              <w:t>Ориентироваться в условиях частой смены технологий в профессиональной деятельности</w:t>
            </w:r>
            <w:r w:rsidRPr="00FF5A4D">
              <w:rPr>
                <w:rStyle w:val="FontStyle41"/>
              </w:rPr>
              <w:t>.</w:t>
            </w:r>
          </w:p>
        </w:tc>
      </w:tr>
    </w:tbl>
    <w:p w:rsidR="005F5BA8" w:rsidRPr="00FF5A4D" w:rsidRDefault="005F5BA8" w:rsidP="005C0CAE">
      <w:pPr>
        <w:spacing w:line="360" w:lineRule="auto"/>
        <w:ind w:firstLine="720"/>
        <w:jc w:val="both"/>
      </w:pPr>
      <w:r w:rsidRPr="00FF5A4D">
        <w:lastRenderedPageBreak/>
        <w:t xml:space="preserve">Контрольная работа призвана сформировать у студентов </w:t>
      </w:r>
      <w:r>
        <w:t>основные понятия автоматизации производственных процессов на транспортном предприятии</w:t>
      </w:r>
      <w:r w:rsidRPr="00FF5A4D">
        <w:t>.</w:t>
      </w:r>
    </w:p>
    <w:p w:rsidR="005F5BA8" w:rsidRPr="00FF5A4D" w:rsidRDefault="005F5BA8" w:rsidP="005C0CAE">
      <w:pPr>
        <w:spacing w:line="360" w:lineRule="auto"/>
        <w:ind w:firstLine="720"/>
        <w:jc w:val="both"/>
      </w:pPr>
      <w:r w:rsidRPr="00FF5A4D">
        <w:t>В методических указаниях представлены указания по выбору темы, оформлению работы, содержательные требования, варианты контрольной работы с методическими пояснениями, а также указан список литературы, Интернет-ресурсов, которыми студент может воспользоваться при выполнении контрольной работы.</w:t>
      </w:r>
    </w:p>
    <w:p w:rsidR="005F5BA8" w:rsidRDefault="005F5BA8" w:rsidP="005C0CAE">
      <w:pPr>
        <w:spacing w:line="360" w:lineRule="auto"/>
        <w:ind w:left="851" w:hanging="142"/>
        <w:rPr>
          <w:b/>
        </w:rPr>
      </w:pPr>
      <w:bookmarkStart w:id="1" w:name="_Toc337803967"/>
      <w:r>
        <w:rPr>
          <w:b/>
        </w:rPr>
        <w:br w:type="page"/>
      </w:r>
      <w:r>
        <w:rPr>
          <w:b/>
        </w:rPr>
        <w:lastRenderedPageBreak/>
        <w:t xml:space="preserve">2 </w:t>
      </w:r>
      <w:r w:rsidRPr="00A80B98">
        <w:rPr>
          <w:b/>
        </w:rPr>
        <w:t>ОБЩИЕ МЕТОДИЧЕСКИЕ РЕКОМЕНДАЦИИ ПО ИЗУЧЕНИЮ ДИСЦИПЛИНЫ</w:t>
      </w:r>
      <w:bookmarkEnd w:id="1"/>
    </w:p>
    <w:p w:rsidR="00B074A9" w:rsidRPr="005C0CAE" w:rsidRDefault="00B074A9" w:rsidP="00B074A9">
      <w:pPr>
        <w:ind w:left="851" w:hanging="142"/>
        <w:rPr>
          <w:b/>
          <w:sz w:val="6"/>
        </w:rPr>
      </w:pPr>
    </w:p>
    <w:p w:rsidR="005F5BA8" w:rsidRPr="00FF5A4D" w:rsidRDefault="005F5BA8" w:rsidP="005F5BA8">
      <w:pPr>
        <w:ind w:firstLine="709"/>
      </w:pPr>
      <w:r w:rsidRPr="00FF5A4D">
        <w:t>2.1 Тематический план дисциплины «Техническая механика»</w:t>
      </w:r>
    </w:p>
    <w:p w:rsidR="005F5BA8" w:rsidRPr="00A80B98" w:rsidRDefault="005F5BA8" w:rsidP="005F5BA8">
      <w:pPr>
        <w:ind w:firstLine="70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4108"/>
        <w:gridCol w:w="938"/>
        <w:gridCol w:w="1516"/>
        <w:gridCol w:w="871"/>
        <w:gridCol w:w="470"/>
        <w:gridCol w:w="767"/>
        <w:gridCol w:w="767"/>
      </w:tblGrid>
      <w:tr w:rsidR="005F5BA8" w:rsidRPr="00A83890" w:rsidTr="005C0CAE">
        <w:tc>
          <w:tcPr>
            <w:tcW w:w="201" w:type="pct"/>
            <w:vMerge w:val="restart"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№</w:t>
            </w:r>
          </w:p>
        </w:tc>
        <w:tc>
          <w:tcPr>
            <w:tcW w:w="2089" w:type="pct"/>
            <w:vMerge w:val="restart"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Наименование разделов (тем)</w:t>
            </w:r>
          </w:p>
        </w:tc>
        <w:tc>
          <w:tcPr>
            <w:tcW w:w="2710" w:type="pct"/>
            <w:gridSpan w:val="6"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Количество часов</w:t>
            </w:r>
          </w:p>
        </w:tc>
      </w:tr>
      <w:tr w:rsidR="005F5BA8" w:rsidRPr="00A83890" w:rsidTr="005C0CAE">
        <w:tc>
          <w:tcPr>
            <w:tcW w:w="201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vMerge w:val="restart"/>
            <w:shd w:val="clear" w:color="auto" w:fill="auto"/>
            <w:textDirection w:val="btLr"/>
            <w:vAlign w:val="center"/>
          </w:tcPr>
          <w:p w:rsidR="005F5BA8" w:rsidRPr="00A83890" w:rsidRDefault="005F5BA8" w:rsidP="004745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83890">
              <w:t>максимальная учебная нагрузка</w:t>
            </w:r>
          </w:p>
        </w:tc>
        <w:tc>
          <w:tcPr>
            <w:tcW w:w="771" w:type="pct"/>
            <w:vMerge w:val="restart"/>
            <w:shd w:val="clear" w:color="auto" w:fill="auto"/>
            <w:textDirection w:val="btLr"/>
            <w:vAlign w:val="center"/>
          </w:tcPr>
          <w:p w:rsidR="005F5BA8" w:rsidRPr="00A83890" w:rsidRDefault="005F5BA8" w:rsidP="004745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83890">
              <w:t>самостоя</w:t>
            </w:r>
            <w:r>
              <w:t>-</w:t>
            </w:r>
            <w:r w:rsidRPr="00A83890">
              <w:t>тельная учебная работа</w:t>
            </w:r>
          </w:p>
        </w:tc>
        <w:tc>
          <w:tcPr>
            <w:tcW w:w="1462" w:type="pct"/>
            <w:gridSpan w:val="4"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обязательная аудиторная учебная нагрузка, в т.ч.</w:t>
            </w:r>
          </w:p>
        </w:tc>
      </w:tr>
      <w:tr w:rsidR="005F5BA8" w:rsidRPr="00A83890" w:rsidTr="005C0CAE">
        <w:trPr>
          <w:trHeight w:val="493"/>
        </w:trPr>
        <w:tc>
          <w:tcPr>
            <w:tcW w:w="201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" w:type="pct"/>
            <w:vMerge w:val="restart"/>
            <w:shd w:val="clear" w:color="auto" w:fill="auto"/>
            <w:textDirection w:val="btLr"/>
            <w:vAlign w:val="center"/>
          </w:tcPr>
          <w:p w:rsidR="005F5BA8" w:rsidRPr="00A83890" w:rsidRDefault="005F5BA8" w:rsidP="004745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83890">
              <w:t>всего занятий</w:t>
            </w:r>
          </w:p>
        </w:tc>
        <w:tc>
          <w:tcPr>
            <w:tcW w:w="1019" w:type="pct"/>
            <w:gridSpan w:val="3"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в том числе</w:t>
            </w:r>
          </w:p>
        </w:tc>
      </w:tr>
      <w:tr w:rsidR="005F5BA8" w:rsidRPr="00A83890" w:rsidTr="005C0CAE">
        <w:trPr>
          <w:cantSplit/>
          <w:trHeight w:val="1134"/>
        </w:trPr>
        <w:tc>
          <w:tcPr>
            <w:tcW w:w="201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" w:type="pct"/>
            <w:shd w:val="clear" w:color="auto" w:fill="auto"/>
            <w:textDirection w:val="btLr"/>
            <w:vAlign w:val="center"/>
          </w:tcPr>
          <w:p w:rsidR="005F5BA8" w:rsidRPr="00A83890" w:rsidRDefault="005F5BA8" w:rsidP="004745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83890">
              <w:t>теория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ПЗ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КП</w:t>
            </w:r>
          </w:p>
        </w:tc>
      </w:tr>
      <w:tr w:rsidR="005F5BA8" w:rsidRPr="00A83890" w:rsidTr="005C0CAE">
        <w:tc>
          <w:tcPr>
            <w:tcW w:w="201" w:type="pct"/>
            <w:shd w:val="clear" w:color="auto" w:fill="auto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</w:pPr>
            <w:r w:rsidRPr="00A83890">
              <w:t>1</w:t>
            </w:r>
          </w:p>
        </w:tc>
        <w:tc>
          <w:tcPr>
            <w:tcW w:w="2089" w:type="pct"/>
            <w:shd w:val="clear" w:color="auto" w:fill="auto"/>
          </w:tcPr>
          <w:p w:rsidR="00474584" w:rsidRPr="00474584" w:rsidRDefault="00474584" w:rsidP="00474584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bCs/>
              </w:rPr>
            </w:pPr>
            <w:r w:rsidRPr="00474584">
              <w:rPr>
                <w:bCs/>
              </w:rPr>
              <w:t>Тема 1: «Системный подход к изучению процессов транспортного</w:t>
            </w:r>
          </w:p>
          <w:p w:rsidR="005F5BA8" w:rsidRPr="00A80B98" w:rsidRDefault="00474584" w:rsidP="00474584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bCs/>
              </w:rPr>
            </w:pPr>
            <w:r w:rsidRPr="00474584">
              <w:rPr>
                <w:bCs/>
              </w:rPr>
              <w:t>обслуживания ».</w:t>
            </w:r>
          </w:p>
        </w:tc>
        <w:tc>
          <w:tcPr>
            <w:tcW w:w="477" w:type="pct"/>
            <w:shd w:val="clear" w:color="auto" w:fill="auto"/>
          </w:tcPr>
          <w:p w:rsidR="005F5BA8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Pr="00A83890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71" w:type="pct"/>
            <w:shd w:val="clear" w:color="auto" w:fill="auto"/>
          </w:tcPr>
          <w:p w:rsidR="005F5BA8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Pr="00A83890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3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5F5BA8" w:rsidRPr="00250D00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5F5BA8" w:rsidRPr="00250D00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F5BA8" w:rsidRPr="00A83890" w:rsidTr="005C0CAE">
        <w:tc>
          <w:tcPr>
            <w:tcW w:w="201" w:type="pct"/>
            <w:shd w:val="clear" w:color="auto" w:fill="auto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</w:pPr>
            <w:r w:rsidRPr="00A83890">
              <w:t>2</w:t>
            </w:r>
          </w:p>
        </w:tc>
        <w:tc>
          <w:tcPr>
            <w:tcW w:w="2089" w:type="pct"/>
            <w:shd w:val="clear" w:color="auto" w:fill="auto"/>
          </w:tcPr>
          <w:p w:rsidR="00474584" w:rsidRPr="00474584" w:rsidRDefault="00474584" w:rsidP="00474584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bCs/>
              </w:rPr>
            </w:pPr>
            <w:r w:rsidRPr="00474584">
              <w:rPr>
                <w:bCs/>
              </w:rPr>
              <w:t>Тема 2: «Транспортный процесс и показатели использования</w:t>
            </w:r>
          </w:p>
          <w:p w:rsidR="005F5BA8" w:rsidRPr="00A80B98" w:rsidRDefault="00474584" w:rsidP="00474584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i/>
                <w:iCs/>
              </w:rPr>
            </w:pPr>
            <w:r w:rsidRPr="00474584">
              <w:rPr>
                <w:bCs/>
              </w:rPr>
              <w:t>подвижного состава ».</w:t>
            </w:r>
          </w:p>
        </w:tc>
        <w:tc>
          <w:tcPr>
            <w:tcW w:w="477" w:type="pct"/>
            <w:shd w:val="clear" w:color="auto" w:fill="auto"/>
          </w:tcPr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5BA8" w:rsidRPr="00A83890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71" w:type="pct"/>
            <w:shd w:val="clear" w:color="auto" w:fill="auto"/>
          </w:tcPr>
          <w:p w:rsidR="005F5BA8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Pr="00A83890" w:rsidRDefault="007E3132" w:rsidP="00363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631F4">
              <w:t>5</w:t>
            </w:r>
          </w:p>
        </w:tc>
        <w:tc>
          <w:tcPr>
            <w:tcW w:w="443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:rsidR="005F5BA8" w:rsidRPr="00250D00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F5BA8" w:rsidRPr="00A83890" w:rsidTr="005C0CAE">
        <w:tc>
          <w:tcPr>
            <w:tcW w:w="201" w:type="pct"/>
            <w:shd w:val="clear" w:color="auto" w:fill="auto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</w:pPr>
            <w:r w:rsidRPr="00A83890">
              <w:t>3</w:t>
            </w:r>
          </w:p>
        </w:tc>
        <w:tc>
          <w:tcPr>
            <w:tcW w:w="2089" w:type="pct"/>
            <w:shd w:val="clear" w:color="auto" w:fill="auto"/>
          </w:tcPr>
          <w:p w:rsidR="005F5BA8" w:rsidRPr="00901FFC" w:rsidRDefault="00474584" w:rsidP="00474584">
            <w:pPr>
              <w:widowControl w:val="0"/>
              <w:autoSpaceDE w:val="0"/>
              <w:autoSpaceDN w:val="0"/>
              <w:adjustRightInd w:val="0"/>
              <w:ind w:hanging="24"/>
            </w:pPr>
            <w:r w:rsidRPr="00474584">
              <w:t xml:space="preserve">Тема </w:t>
            </w:r>
            <w:r>
              <w:t>3</w:t>
            </w:r>
            <w:r w:rsidRPr="00474584">
              <w:t>: «Выбор подвижного состава ».</w:t>
            </w:r>
          </w:p>
        </w:tc>
        <w:tc>
          <w:tcPr>
            <w:tcW w:w="477" w:type="pct"/>
            <w:shd w:val="clear" w:color="auto" w:fill="auto"/>
          </w:tcPr>
          <w:p w:rsidR="005F5BA8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Pr="00A83890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71" w:type="pct"/>
            <w:shd w:val="clear" w:color="auto" w:fill="auto"/>
          </w:tcPr>
          <w:p w:rsidR="005F5BA8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Pr="00A83890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43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5F5BA8" w:rsidRPr="00250D00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F5BA8" w:rsidRPr="00A83890" w:rsidTr="005C0CAE">
        <w:tc>
          <w:tcPr>
            <w:tcW w:w="201" w:type="pct"/>
            <w:shd w:val="clear" w:color="auto" w:fill="auto"/>
          </w:tcPr>
          <w:p w:rsidR="005F5BA8" w:rsidRPr="00A83890" w:rsidRDefault="005F5BA8" w:rsidP="0066113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089" w:type="pct"/>
            <w:shd w:val="clear" w:color="auto" w:fill="auto"/>
          </w:tcPr>
          <w:p w:rsidR="005F5BA8" w:rsidRPr="00CB4B25" w:rsidRDefault="00474584" w:rsidP="00474584">
            <w:pPr>
              <w:widowControl w:val="0"/>
              <w:autoSpaceDE w:val="0"/>
              <w:autoSpaceDN w:val="0"/>
              <w:adjustRightInd w:val="0"/>
              <w:ind w:hanging="24"/>
            </w:pPr>
            <w:r w:rsidRPr="00474584">
              <w:t xml:space="preserve">Тема </w:t>
            </w:r>
            <w:r>
              <w:t>4</w:t>
            </w:r>
            <w:r w:rsidRPr="00474584">
              <w:t>: «Технология перевозок грузов автомобильным транспортом ».</w:t>
            </w:r>
          </w:p>
        </w:tc>
        <w:tc>
          <w:tcPr>
            <w:tcW w:w="477" w:type="pct"/>
            <w:shd w:val="clear" w:color="auto" w:fill="auto"/>
          </w:tcPr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5BA8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71" w:type="pct"/>
            <w:shd w:val="clear" w:color="auto" w:fill="auto"/>
          </w:tcPr>
          <w:p w:rsidR="005F5BA8" w:rsidRDefault="005F5BA8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Default="007E3132" w:rsidP="00363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631F4">
              <w:t>5</w:t>
            </w:r>
          </w:p>
        </w:tc>
        <w:tc>
          <w:tcPr>
            <w:tcW w:w="443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" w:type="pct"/>
            <w:shd w:val="clear" w:color="auto" w:fill="auto"/>
          </w:tcPr>
          <w:p w:rsidR="005F5BA8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Pr="00250D00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:rsidR="005F5BA8" w:rsidRPr="00250D00" w:rsidRDefault="005F5BA8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74584" w:rsidRPr="00A83890" w:rsidTr="005C0CAE">
        <w:tc>
          <w:tcPr>
            <w:tcW w:w="201" w:type="pct"/>
            <w:shd w:val="clear" w:color="auto" w:fill="auto"/>
          </w:tcPr>
          <w:p w:rsidR="00474584" w:rsidRDefault="00474584" w:rsidP="0066113E">
            <w:pPr>
              <w:widowControl w:val="0"/>
              <w:autoSpaceDE w:val="0"/>
              <w:autoSpaceDN w:val="0"/>
              <w:adjustRightInd w:val="0"/>
            </w:pPr>
          </w:p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089" w:type="pct"/>
            <w:shd w:val="clear" w:color="auto" w:fill="auto"/>
          </w:tcPr>
          <w:p w:rsidR="00474584" w:rsidRPr="00474584" w:rsidRDefault="00474584" w:rsidP="00474584">
            <w:pPr>
              <w:widowControl w:val="0"/>
              <w:autoSpaceDE w:val="0"/>
              <w:autoSpaceDN w:val="0"/>
              <w:adjustRightInd w:val="0"/>
              <w:ind w:hanging="24"/>
            </w:pPr>
            <w:r w:rsidRPr="00474584">
              <w:t xml:space="preserve">Тема </w:t>
            </w:r>
            <w:r>
              <w:t>5</w:t>
            </w:r>
            <w:r w:rsidRPr="00474584">
              <w:t>: «Согласование транспортных и погрузочно-разгрузочных средств</w:t>
            </w:r>
          </w:p>
        </w:tc>
        <w:tc>
          <w:tcPr>
            <w:tcW w:w="477" w:type="pct"/>
            <w:shd w:val="clear" w:color="auto" w:fill="auto"/>
          </w:tcPr>
          <w:p w:rsidR="00474584" w:rsidRDefault="00474584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71" w:type="pct"/>
            <w:shd w:val="clear" w:color="auto" w:fill="auto"/>
          </w:tcPr>
          <w:p w:rsidR="007E3132" w:rsidRDefault="007E3132" w:rsidP="007E313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</w:p>
          <w:p w:rsidR="007E3132" w:rsidRDefault="007E3132" w:rsidP="007E313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10</w:t>
            </w:r>
          </w:p>
        </w:tc>
        <w:tc>
          <w:tcPr>
            <w:tcW w:w="443" w:type="pct"/>
            <w:shd w:val="clear" w:color="auto" w:fill="auto"/>
          </w:tcPr>
          <w:p w:rsidR="00474584" w:rsidRDefault="0047458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474584" w:rsidRDefault="0047458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474584" w:rsidRDefault="0047458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474584" w:rsidRPr="00250D00" w:rsidRDefault="0047458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74584" w:rsidRPr="00A83890" w:rsidTr="005C0CAE">
        <w:tc>
          <w:tcPr>
            <w:tcW w:w="201" w:type="pct"/>
            <w:shd w:val="clear" w:color="auto" w:fill="auto"/>
          </w:tcPr>
          <w:p w:rsidR="00474584" w:rsidRDefault="00474584" w:rsidP="0066113E">
            <w:pPr>
              <w:widowControl w:val="0"/>
              <w:autoSpaceDE w:val="0"/>
              <w:autoSpaceDN w:val="0"/>
              <w:adjustRightInd w:val="0"/>
            </w:pPr>
          </w:p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089" w:type="pct"/>
            <w:shd w:val="clear" w:color="auto" w:fill="auto"/>
          </w:tcPr>
          <w:p w:rsidR="00474584" w:rsidRPr="00474584" w:rsidRDefault="007E3132" w:rsidP="007E3132">
            <w:pPr>
              <w:widowControl w:val="0"/>
              <w:autoSpaceDE w:val="0"/>
              <w:autoSpaceDN w:val="0"/>
              <w:adjustRightInd w:val="0"/>
              <w:ind w:hanging="24"/>
            </w:pPr>
            <w:r>
              <w:t>Тема 6</w:t>
            </w:r>
            <w:r w:rsidRPr="007E3132">
              <w:t>:  «Организация работы подвижного состава на линии».</w:t>
            </w:r>
          </w:p>
        </w:tc>
        <w:tc>
          <w:tcPr>
            <w:tcW w:w="477" w:type="pct"/>
            <w:shd w:val="clear" w:color="auto" w:fill="auto"/>
          </w:tcPr>
          <w:p w:rsidR="00474584" w:rsidRDefault="00474584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71" w:type="pct"/>
            <w:shd w:val="clear" w:color="auto" w:fill="auto"/>
          </w:tcPr>
          <w:p w:rsidR="00474584" w:rsidRDefault="003631F4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43" w:type="pct"/>
            <w:shd w:val="clear" w:color="auto" w:fill="auto"/>
          </w:tcPr>
          <w:p w:rsidR="00474584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474584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3631F4" w:rsidRDefault="003631F4" w:rsidP="003631F4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390" w:type="pct"/>
            <w:shd w:val="clear" w:color="auto" w:fill="auto"/>
          </w:tcPr>
          <w:p w:rsidR="00474584" w:rsidRPr="00250D00" w:rsidRDefault="0047458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E3132" w:rsidRPr="00A83890" w:rsidTr="005C0CAE">
        <w:tc>
          <w:tcPr>
            <w:tcW w:w="201" w:type="pct"/>
            <w:shd w:val="clear" w:color="auto" w:fill="auto"/>
          </w:tcPr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</w:pPr>
          </w:p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089" w:type="pct"/>
            <w:shd w:val="clear" w:color="auto" w:fill="auto"/>
          </w:tcPr>
          <w:p w:rsidR="007E3132" w:rsidRDefault="007E3132" w:rsidP="007E3132">
            <w:pPr>
              <w:widowControl w:val="0"/>
              <w:autoSpaceDE w:val="0"/>
              <w:autoSpaceDN w:val="0"/>
              <w:adjustRightInd w:val="0"/>
              <w:ind w:hanging="24"/>
            </w:pPr>
            <w:r w:rsidRPr="007E3132">
              <w:t xml:space="preserve">Тема </w:t>
            </w:r>
            <w:r>
              <w:t>7</w:t>
            </w:r>
            <w:r w:rsidRPr="007E3132">
              <w:t>: «Оценка безопасности движения на автомобильных дорогах».</w:t>
            </w:r>
          </w:p>
        </w:tc>
        <w:tc>
          <w:tcPr>
            <w:tcW w:w="477" w:type="pct"/>
            <w:shd w:val="clear" w:color="auto" w:fill="auto"/>
          </w:tcPr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132" w:rsidRDefault="007E3132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71" w:type="pct"/>
            <w:shd w:val="clear" w:color="auto" w:fill="auto"/>
          </w:tcPr>
          <w:p w:rsidR="007E3132" w:rsidRDefault="003631F4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</w:t>
            </w:r>
          </w:p>
          <w:p w:rsidR="003631F4" w:rsidRDefault="003631F4" w:rsidP="0066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43" w:type="pct"/>
            <w:shd w:val="clear" w:color="auto" w:fill="auto"/>
          </w:tcPr>
          <w:p w:rsidR="007E3132" w:rsidRDefault="007E3132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7E3132" w:rsidRDefault="007E3132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7E3132" w:rsidRDefault="007E3132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631F4" w:rsidRDefault="003631F4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7E3132" w:rsidRPr="00250D00" w:rsidRDefault="007E3132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F5BA8" w:rsidRPr="00250D00" w:rsidTr="005C0CAE">
        <w:tc>
          <w:tcPr>
            <w:tcW w:w="201" w:type="pct"/>
            <w:shd w:val="clear" w:color="auto" w:fill="auto"/>
          </w:tcPr>
          <w:p w:rsidR="005F5BA8" w:rsidRPr="00250D00" w:rsidRDefault="007E3132" w:rsidP="006611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9" w:type="pct"/>
            <w:shd w:val="clear" w:color="auto" w:fill="auto"/>
          </w:tcPr>
          <w:p w:rsidR="005F5BA8" w:rsidRPr="00250D00" w:rsidRDefault="005F5BA8" w:rsidP="0066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50D00">
              <w:rPr>
                <w:b/>
              </w:rPr>
              <w:t>ИТОГО</w:t>
            </w:r>
          </w:p>
        </w:tc>
        <w:tc>
          <w:tcPr>
            <w:tcW w:w="477" w:type="pct"/>
            <w:shd w:val="clear" w:color="auto" w:fill="auto"/>
          </w:tcPr>
          <w:p w:rsidR="005F5BA8" w:rsidRPr="00250D00" w:rsidRDefault="00C02CCA" w:rsidP="0066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771" w:type="pct"/>
            <w:shd w:val="clear" w:color="auto" w:fill="auto"/>
          </w:tcPr>
          <w:p w:rsidR="005F5BA8" w:rsidRPr="00250D00" w:rsidRDefault="00C02CCA" w:rsidP="0066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43" w:type="pct"/>
            <w:shd w:val="clear" w:color="auto" w:fill="auto"/>
          </w:tcPr>
          <w:p w:rsidR="005F5BA8" w:rsidRPr="00250D00" w:rsidRDefault="00C02CCA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39" w:type="pct"/>
            <w:shd w:val="clear" w:color="auto" w:fill="auto"/>
          </w:tcPr>
          <w:p w:rsidR="005F5BA8" w:rsidRPr="00250D00" w:rsidRDefault="005F5BA8" w:rsidP="00C02CCA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5F5BA8" w:rsidRPr="00250D00" w:rsidRDefault="00C02CCA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0" w:type="pct"/>
            <w:shd w:val="clear" w:color="auto" w:fill="auto"/>
          </w:tcPr>
          <w:p w:rsidR="005F5BA8" w:rsidRPr="00250D00" w:rsidRDefault="00C02CCA" w:rsidP="0066113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5F5BA8" w:rsidRPr="00A83890" w:rsidRDefault="005F5BA8" w:rsidP="005F5BA8">
      <w:pPr>
        <w:ind w:firstLine="709"/>
        <w:rPr>
          <w:sz w:val="28"/>
        </w:rPr>
      </w:pPr>
    </w:p>
    <w:p w:rsidR="005F5BA8" w:rsidRPr="00313CB5" w:rsidRDefault="005F5BA8" w:rsidP="005C0CAE">
      <w:pPr>
        <w:spacing w:line="360" w:lineRule="auto"/>
        <w:ind w:firstLine="720"/>
        <w:jc w:val="both"/>
      </w:pPr>
      <w:r w:rsidRPr="00313CB5">
        <w:t xml:space="preserve">Рекомендуется </w:t>
      </w:r>
      <w:r>
        <w:t>следующая</w:t>
      </w:r>
      <w:r w:rsidRPr="00313CB5">
        <w:t xml:space="preserve"> последовательность изучения материала:</w:t>
      </w:r>
    </w:p>
    <w:p w:rsidR="005F5BA8" w:rsidRPr="00313CB5" w:rsidRDefault="005F5BA8" w:rsidP="005C0CAE">
      <w:pPr>
        <w:spacing w:line="360" w:lineRule="auto"/>
        <w:ind w:firstLine="720"/>
        <w:jc w:val="both"/>
      </w:pPr>
      <w:r w:rsidRPr="00313CB5">
        <w:t>1. Ознакомит</w:t>
      </w:r>
      <w:r w:rsidR="000E0BAE">
        <w:t xml:space="preserve">есь </w:t>
      </w:r>
      <w:r w:rsidRPr="00313CB5">
        <w:t>с</w:t>
      </w:r>
      <w:r w:rsidR="000E0BAE">
        <w:t xml:space="preserve"> содержанием дисциплины</w:t>
      </w:r>
      <w:r w:rsidRPr="00313CB5">
        <w:t>.</w:t>
      </w:r>
    </w:p>
    <w:p w:rsidR="005F5BA8" w:rsidRPr="00313CB5" w:rsidRDefault="005F5BA8" w:rsidP="005C0CAE">
      <w:pPr>
        <w:spacing w:line="360" w:lineRule="auto"/>
        <w:ind w:firstLine="709"/>
        <w:jc w:val="both"/>
      </w:pPr>
      <w:r w:rsidRPr="00313CB5">
        <w:t xml:space="preserve">2. </w:t>
      </w:r>
      <w:r w:rsidR="000E0BAE">
        <w:t>В</w:t>
      </w:r>
      <w:r w:rsidRPr="00313CB5">
        <w:t>нимательно и вдумчиво прочитать материал темы, разобраться в основных понятиях, определениях, законах, правилах, следствиях и т</w:t>
      </w:r>
      <w:r w:rsidR="003631F4">
        <w:t>.</w:t>
      </w:r>
      <w:r w:rsidRPr="00313CB5">
        <w:t>д</w:t>
      </w:r>
      <w:r w:rsidR="003631F4">
        <w:t>.</w:t>
      </w:r>
      <w:r w:rsidRPr="00313CB5">
        <w:t xml:space="preserve"> и их логической взаимосвязи. Затем приступите ко второму этапу – тщательному изучению материала во всех подробностях, конспектируя основные положения, определения, доказательства и правила.</w:t>
      </w:r>
    </w:p>
    <w:p w:rsidR="005F5BA8" w:rsidRPr="00313CB5" w:rsidRDefault="005F5BA8" w:rsidP="005C0CAE">
      <w:pPr>
        <w:spacing w:line="360" w:lineRule="auto"/>
        <w:ind w:firstLine="720"/>
        <w:jc w:val="both"/>
      </w:pPr>
      <w:r w:rsidRPr="00313CB5">
        <w:t xml:space="preserve">При выполнении </w:t>
      </w:r>
      <w:r w:rsidR="000E0BAE">
        <w:t xml:space="preserve">контрольной </w:t>
      </w:r>
      <w:r w:rsidR="00197F1C">
        <w:t xml:space="preserve">работы </w:t>
      </w:r>
      <w:r w:rsidRPr="00313CB5">
        <w:t>необходимо соблюдать следующие требования:</w:t>
      </w:r>
    </w:p>
    <w:p w:rsidR="005F5BA8" w:rsidRPr="00313CB5" w:rsidRDefault="005F5BA8" w:rsidP="005C0CAE">
      <w:pPr>
        <w:spacing w:line="360" w:lineRule="auto"/>
        <w:ind w:firstLine="720"/>
        <w:jc w:val="both"/>
      </w:pPr>
      <w:r w:rsidRPr="00313CB5">
        <w:t xml:space="preserve">- работа выполняется в печатном виде на листах формата А4, с соблюдением требований </w:t>
      </w:r>
      <w:r>
        <w:t>СК-СТО-ТР-04-1.005-2015</w:t>
      </w:r>
      <w:r w:rsidRPr="00313CB5">
        <w:t>;</w:t>
      </w:r>
    </w:p>
    <w:p w:rsidR="005F5BA8" w:rsidRPr="00313CB5" w:rsidRDefault="005F5BA8" w:rsidP="005C0CAE">
      <w:pPr>
        <w:spacing w:line="360" w:lineRule="auto"/>
        <w:ind w:firstLine="720"/>
        <w:jc w:val="both"/>
      </w:pPr>
      <w:r w:rsidRPr="00313CB5">
        <w:t>- при оформлении работы титульный лист оформляется на отдельном листе следующим образом:</w:t>
      </w:r>
    </w:p>
    <w:p w:rsidR="005F5BA8" w:rsidRDefault="005F5BA8" w:rsidP="005C0CAE">
      <w:pPr>
        <w:spacing w:line="360" w:lineRule="auto"/>
        <w:ind w:left="720"/>
        <w:jc w:val="both"/>
        <w:rPr>
          <w:sz w:val="28"/>
          <w:szCs w:val="28"/>
        </w:rPr>
      </w:pP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20442">
        <w:rPr>
          <w:rFonts w:eastAsia="Calibri"/>
          <w:sz w:val="22"/>
          <w:szCs w:val="22"/>
          <w:lang w:eastAsia="en-US"/>
        </w:rPr>
        <w:t>МИНИСТЕРСТВО ОБРАЗОВАНИЯ И НАУКИ РОССИЙСКОЙ ФЕДЕРАЦИИ</w:t>
      </w: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20442">
        <w:rPr>
          <w:rFonts w:eastAsia="Calibri"/>
          <w:sz w:val="22"/>
          <w:szCs w:val="22"/>
          <w:lang w:eastAsia="en-US"/>
        </w:rPr>
        <w:t>ВЛАДИВОСТОКСКИЙ ГОСУДАРСТВЕННЫЙ УНИВЕРСИТЕТ ЭКОНОМИКИ И СЕРВИСА</w:t>
      </w: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20442">
        <w:rPr>
          <w:rFonts w:eastAsia="Calibri"/>
          <w:sz w:val="22"/>
          <w:szCs w:val="22"/>
          <w:lang w:eastAsia="en-US"/>
        </w:rPr>
        <w:t>АКАДЕМИЧЕСКИЙ КОЛЛЕДЖ</w:t>
      </w: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5F5BA8" w:rsidRPr="00220442" w:rsidRDefault="00197F1C" w:rsidP="005F5BA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К</w:t>
      </w:r>
      <w:r w:rsidR="00F75673">
        <w:rPr>
          <w:rFonts w:eastAsia="Calibri"/>
          <w:sz w:val="32"/>
          <w:szCs w:val="32"/>
          <w:lang w:eastAsia="en-US"/>
        </w:rPr>
        <w:t xml:space="preserve">ОНТРОЛЬНАЯ </w:t>
      </w:r>
      <w:r w:rsidR="005F5BA8" w:rsidRPr="00220442">
        <w:rPr>
          <w:rFonts w:eastAsia="Calibri"/>
          <w:sz w:val="32"/>
          <w:szCs w:val="32"/>
          <w:lang w:eastAsia="en-US"/>
        </w:rPr>
        <w:t>РАБОТА</w:t>
      </w: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20442">
        <w:rPr>
          <w:rFonts w:eastAsia="Calibri"/>
          <w:sz w:val="28"/>
          <w:szCs w:val="28"/>
          <w:lang w:eastAsia="en-US"/>
        </w:rPr>
        <w:t>по дисциплине «______________________________________________»</w:t>
      </w: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5BA8" w:rsidRPr="00220442" w:rsidRDefault="005F5BA8" w:rsidP="005F5BA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20442">
        <w:rPr>
          <w:rFonts w:eastAsia="Calibri"/>
          <w:sz w:val="28"/>
          <w:szCs w:val="28"/>
          <w:lang w:eastAsia="en-US"/>
        </w:rPr>
        <w:t xml:space="preserve">Студент </w:t>
      </w: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20442">
        <w:rPr>
          <w:rFonts w:eastAsia="Calibri"/>
          <w:sz w:val="28"/>
          <w:szCs w:val="28"/>
          <w:lang w:eastAsia="en-US"/>
        </w:rPr>
        <w:t xml:space="preserve">Группа:___________ Ф.И.О.  ____________________ _____________________ </w:t>
      </w: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Специальность</w:t>
      </w:r>
      <w:r w:rsidRPr="00220442">
        <w:rPr>
          <w:sz w:val="28"/>
        </w:rPr>
        <w:t>: ____________________________________________________</w:t>
      </w: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20442">
        <w:rPr>
          <w:rFonts w:eastAsia="Calibri"/>
          <w:sz w:val="28"/>
          <w:szCs w:val="28"/>
          <w:lang w:eastAsia="en-US"/>
        </w:rPr>
        <w:t xml:space="preserve">Преподаватель _______________  _____________________________________               </w:t>
      </w: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5BA8" w:rsidRPr="00220442" w:rsidRDefault="005F5BA8" w:rsidP="005F5BA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5BA8" w:rsidRDefault="005F5BA8" w:rsidP="005F5BA8">
      <w:pPr>
        <w:jc w:val="center"/>
        <w:rPr>
          <w:bCs/>
          <w:iCs/>
          <w:sz w:val="28"/>
          <w:szCs w:val="28"/>
        </w:rPr>
      </w:pPr>
    </w:p>
    <w:p w:rsidR="005F5BA8" w:rsidRDefault="005F5BA8" w:rsidP="005F5BA8">
      <w:pPr>
        <w:jc w:val="center"/>
        <w:rPr>
          <w:bCs/>
          <w:iCs/>
          <w:sz w:val="28"/>
          <w:szCs w:val="28"/>
        </w:rPr>
      </w:pPr>
    </w:p>
    <w:p w:rsidR="005F5BA8" w:rsidRPr="00220442" w:rsidRDefault="005F5BA8" w:rsidP="005F5BA8">
      <w:pPr>
        <w:jc w:val="center"/>
        <w:rPr>
          <w:bCs/>
          <w:iCs/>
          <w:sz w:val="28"/>
          <w:szCs w:val="28"/>
        </w:rPr>
      </w:pPr>
      <w:r w:rsidRPr="00220442">
        <w:rPr>
          <w:bCs/>
          <w:iCs/>
          <w:sz w:val="28"/>
          <w:szCs w:val="28"/>
        </w:rPr>
        <w:t>Владивосток 201</w:t>
      </w:r>
    </w:p>
    <w:p w:rsidR="005F5BA8" w:rsidRDefault="005F5BA8" w:rsidP="005F5BA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5BA8" w:rsidRDefault="005F5BA8" w:rsidP="005F5BA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5BA8" w:rsidRDefault="005F5BA8" w:rsidP="005F5BA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5BA8" w:rsidRDefault="005F5BA8" w:rsidP="005F5BA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5BA8" w:rsidRPr="00FF5A4D" w:rsidRDefault="005F5BA8" w:rsidP="005C0CAE">
      <w:pPr>
        <w:tabs>
          <w:tab w:val="right" w:pos="9616"/>
        </w:tabs>
        <w:spacing w:line="360" w:lineRule="auto"/>
        <w:ind w:firstLine="720"/>
        <w:jc w:val="both"/>
        <w:rPr>
          <w:szCs w:val="28"/>
        </w:rPr>
      </w:pPr>
      <w:r w:rsidRPr="00FF5A4D">
        <w:rPr>
          <w:szCs w:val="28"/>
        </w:rPr>
        <w:t xml:space="preserve">Работу необходимо выполнять четко и аккуратно. </w:t>
      </w:r>
    </w:p>
    <w:p w:rsidR="005F5BA8" w:rsidRPr="00FF5A4D" w:rsidRDefault="005F5BA8" w:rsidP="005C0CAE">
      <w:pPr>
        <w:tabs>
          <w:tab w:val="right" w:pos="9616"/>
        </w:tabs>
        <w:spacing w:line="360" w:lineRule="auto"/>
        <w:ind w:firstLine="720"/>
        <w:jc w:val="both"/>
        <w:rPr>
          <w:szCs w:val="28"/>
        </w:rPr>
      </w:pPr>
      <w:r w:rsidRPr="00FF5A4D">
        <w:rPr>
          <w:szCs w:val="28"/>
        </w:rPr>
        <w:t xml:space="preserve">Выполненную </w:t>
      </w:r>
      <w:r w:rsidR="00197F1C">
        <w:rPr>
          <w:szCs w:val="28"/>
        </w:rPr>
        <w:t>работу</w:t>
      </w:r>
      <w:r w:rsidRPr="00FF5A4D">
        <w:rPr>
          <w:szCs w:val="28"/>
        </w:rPr>
        <w:t xml:space="preserve"> следует своевременно сдать на проверку преподавателю не позднее, чем за месяц до начала сессии.</w:t>
      </w:r>
    </w:p>
    <w:p w:rsidR="005F5BA8" w:rsidRPr="00FF5A4D" w:rsidRDefault="005F5BA8" w:rsidP="005C0CAE">
      <w:pPr>
        <w:tabs>
          <w:tab w:val="right" w:pos="9616"/>
        </w:tabs>
        <w:spacing w:line="360" w:lineRule="auto"/>
        <w:ind w:firstLine="720"/>
        <w:jc w:val="both"/>
        <w:rPr>
          <w:szCs w:val="28"/>
        </w:rPr>
      </w:pPr>
      <w:r w:rsidRPr="00FF5A4D">
        <w:rPr>
          <w:szCs w:val="28"/>
        </w:rPr>
        <w:t>После получения зачтенной контрольной работы необходимо внимательно изучить рецензию и все замечания преподавателя, обратив внимание на ошибки, доработать материал.</w:t>
      </w:r>
    </w:p>
    <w:p w:rsidR="005F5BA8" w:rsidRPr="00FF5A4D" w:rsidRDefault="005F5BA8" w:rsidP="005C0CAE">
      <w:pPr>
        <w:tabs>
          <w:tab w:val="right" w:pos="9616"/>
        </w:tabs>
        <w:spacing w:line="360" w:lineRule="auto"/>
        <w:ind w:firstLine="720"/>
        <w:jc w:val="both"/>
        <w:rPr>
          <w:szCs w:val="28"/>
        </w:rPr>
      </w:pPr>
      <w:r w:rsidRPr="00FF5A4D">
        <w:rPr>
          <w:szCs w:val="28"/>
        </w:rPr>
        <w:t xml:space="preserve">В процессе изучения каждый студент в зависимости от определенного для него варианта выполняет </w:t>
      </w:r>
      <w:r>
        <w:rPr>
          <w:szCs w:val="28"/>
        </w:rPr>
        <w:t>контрольную работу</w:t>
      </w:r>
      <w:r w:rsidR="000E0BAE">
        <w:rPr>
          <w:szCs w:val="28"/>
        </w:rPr>
        <w:t xml:space="preserve"> в форме реферата в соответствии с требованиями </w:t>
      </w:r>
      <w:r w:rsidR="000E0BAE">
        <w:t>СК-СТО-ТР-04-1.005-2015.</w:t>
      </w:r>
    </w:p>
    <w:p w:rsidR="005F5BA8" w:rsidRPr="00FF5A4D" w:rsidRDefault="005F5BA8" w:rsidP="005C0CAE">
      <w:pPr>
        <w:tabs>
          <w:tab w:val="right" w:pos="9616"/>
        </w:tabs>
        <w:spacing w:line="360" w:lineRule="auto"/>
        <w:ind w:firstLine="720"/>
        <w:jc w:val="both"/>
        <w:rPr>
          <w:szCs w:val="28"/>
        </w:rPr>
      </w:pPr>
      <w:r w:rsidRPr="00FF5A4D">
        <w:rPr>
          <w:szCs w:val="28"/>
        </w:rPr>
        <w:t xml:space="preserve">Вариант контрольного задания определяется по двум последним цифрам шифра зачетной книжки. </w:t>
      </w:r>
    </w:p>
    <w:p w:rsidR="005F5BA8" w:rsidRDefault="005F5BA8" w:rsidP="005F5BA8">
      <w:pPr>
        <w:tabs>
          <w:tab w:val="right" w:pos="9616"/>
        </w:tabs>
        <w:ind w:firstLine="720"/>
        <w:jc w:val="both"/>
        <w:rPr>
          <w:sz w:val="28"/>
          <w:szCs w:val="28"/>
        </w:rPr>
      </w:pPr>
    </w:p>
    <w:p w:rsidR="005F5BA8" w:rsidRPr="00FF5A4D" w:rsidRDefault="005F5BA8" w:rsidP="00B074A9">
      <w:pPr>
        <w:pageBreakBefore/>
        <w:ind w:left="851" w:hanging="142"/>
        <w:rPr>
          <w:b/>
          <w:sz w:val="28"/>
          <w:szCs w:val="32"/>
        </w:rPr>
      </w:pPr>
      <w:r w:rsidRPr="00FF5A4D">
        <w:rPr>
          <w:b/>
          <w:sz w:val="28"/>
          <w:szCs w:val="32"/>
        </w:rPr>
        <w:lastRenderedPageBreak/>
        <w:t>3 ЗАДАНИЯ И МЕТОДИЧЕСКИЕ УКАЗАНИЯ ПО ВЫПОЛНЕНИЮ КОНТРОЛЬНОЙ РАБОТЫ</w:t>
      </w:r>
    </w:p>
    <w:p w:rsidR="005F5BA8" w:rsidRDefault="005F5BA8" w:rsidP="005F5BA8">
      <w:pPr>
        <w:ind w:firstLine="720"/>
        <w:jc w:val="center"/>
        <w:rPr>
          <w:b/>
          <w:sz w:val="28"/>
          <w:szCs w:val="28"/>
        </w:rPr>
      </w:pPr>
    </w:p>
    <w:p w:rsidR="005F5BA8" w:rsidRPr="0083482D" w:rsidRDefault="005F5BA8" w:rsidP="005C0CAE">
      <w:pPr>
        <w:tabs>
          <w:tab w:val="left" w:pos="1134"/>
        </w:tabs>
        <w:spacing w:before="240" w:after="12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для проверки по темам</w:t>
      </w:r>
      <w:r w:rsidR="00B80D6A">
        <w:rPr>
          <w:b/>
          <w:sz w:val="26"/>
          <w:szCs w:val="26"/>
        </w:rPr>
        <w:t xml:space="preserve"> дисциплины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Транспортная система страны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Роль автомобильного транспорта</w:t>
      </w:r>
      <w:r w:rsidR="00A71352">
        <w:rPr>
          <w:rStyle w:val="a9"/>
          <w:lang w:val="ru-RU"/>
        </w:rPr>
        <w:t>.</w:t>
      </w:r>
    </w:p>
    <w:p w:rsidR="00B80D6A" w:rsidRPr="00B074A9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Основные задачи по развитию автомобильного транспорта. Недостатки автомобильного транспорта</w:t>
      </w:r>
      <w:r w:rsidR="00A71352" w:rsidRPr="00B074A9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Транспортный процесс и его элементы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Транспортная продукция и особенности ее производства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Классификация автотранспортных систем доставки грузов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Объем перевозок. Грузовые потоки. Грузооборот.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Маятниковые маршрут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Кольцевые маршруты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Радиальные маршруты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Развозочные, сборные и развозочно-сборные маршруты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Классификация грузов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Классификация грузовых и пассажирских перевозок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Транспортная подвижность населения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Транспортный процесс как система с дискретным состоянием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Методы расчета потребного числа автобусов на маршруте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Измерители времени на автомобильном транспорте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Грузовместимость автомобилей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Измерители скорости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Измерители пробега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Грузоподъемность подвижного состава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Парк подвижного состава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Коэффициенты готовности, выпуска и использования парка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Работа и производительность грузовых автотранспортных средств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Согласование работы транспортных и погрузочных средств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Оптимизационные задачи и их значение для планирования перевозок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Транспортная задача. Постановка и методы решения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Методы выбора подвижного состава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Перевозка грузов специализированным подвижным составом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lastRenderedPageBreak/>
        <w:t xml:space="preserve"> Перевозка опасных грузов</w:t>
      </w:r>
      <w:r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Производительность автобуса</w:t>
      </w:r>
      <w:r>
        <w:rPr>
          <w:rStyle w:val="a9"/>
          <w:lang w:val="ru-RU"/>
        </w:rPr>
        <w:t>.</w:t>
      </w:r>
    </w:p>
    <w:p w:rsidR="00B80D6A" w:rsidRPr="00B074A9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Классификация погрузочно-разгрузочных средств. Производительность</w:t>
      </w:r>
      <w:r w:rsidR="00B074A9">
        <w:rPr>
          <w:rStyle w:val="a9"/>
          <w:lang w:val="ru-RU"/>
        </w:rPr>
        <w:t xml:space="preserve"> </w:t>
      </w:r>
      <w:r w:rsidRPr="00B80D6A">
        <w:rPr>
          <w:rStyle w:val="a9"/>
        </w:rPr>
        <w:t>погрузочно-разгрузочных механизмов</w:t>
      </w:r>
      <w:r w:rsidRPr="00B074A9">
        <w:rPr>
          <w:rStyle w:val="a9"/>
          <w:lang w:val="ru-RU"/>
        </w:rPr>
        <w:t>.</w:t>
      </w:r>
    </w:p>
    <w:p w:rsidR="00B80D6A" w:rsidRPr="00B074A9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Погрузочно-разгрузочные пункты. Организация работы и их роль в</w:t>
      </w:r>
      <w:r w:rsidR="00B074A9">
        <w:rPr>
          <w:rStyle w:val="a9"/>
          <w:lang w:val="ru-RU"/>
        </w:rPr>
        <w:t xml:space="preserve"> </w:t>
      </w:r>
      <w:r w:rsidRPr="00B80D6A">
        <w:rPr>
          <w:rStyle w:val="a9"/>
        </w:rPr>
        <w:t>транспортном процессе</w:t>
      </w:r>
      <w:r w:rsidRPr="00B074A9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Способы расстановки автомобилей при погрузке (разгрузке)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Производительность погрузочно-разгрузочного пункта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Себестоимость грузовых автомобильных перевозок, ее структура и анализ</w:t>
      </w:r>
    </w:p>
    <w:p w:rsidR="00B80D6A" w:rsidRPr="00B074A9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Статьи затрат, включаемые в себестоимость грузовых автомобильных</w:t>
      </w:r>
      <w:r w:rsidR="00B074A9">
        <w:rPr>
          <w:rStyle w:val="a9"/>
          <w:lang w:val="ru-RU"/>
        </w:rPr>
        <w:t xml:space="preserve"> </w:t>
      </w:r>
      <w:r w:rsidR="00A71352" w:rsidRPr="00B074A9">
        <w:rPr>
          <w:rStyle w:val="a9"/>
          <w:lang w:val="ru-RU"/>
        </w:rPr>
        <w:t>п</w:t>
      </w:r>
      <w:r w:rsidRPr="00B80D6A">
        <w:rPr>
          <w:rStyle w:val="a9"/>
        </w:rPr>
        <w:t>еревозок</w:t>
      </w:r>
      <w:r w:rsidR="00A71352" w:rsidRPr="00B074A9">
        <w:rPr>
          <w:rStyle w:val="a9"/>
          <w:lang w:val="ru-RU"/>
        </w:rPr>
        <w:t>.</w:t>
      </w:r>
    </w:p>
    <w:p w:rsidR="00B80D6A" w:rsidRPr="00B074A9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Зависимость себестоимости от показателей использования подвижного</w:t>
      </w:r>
      <w:r w:rsidR="00B074A9">
        <w:rPr>
          <w:rStyle w:val="a9"/>
          <w:lang w:val="ru-RU"/>
        </w:rPr>
        <w:t xml:space="preserve"> </w:t>
      </w:r>
      <w:r w:rsidR="00A71352">
        <w:rPr>
          <w:rStyle w:val="a9"/>
        </w:rPr>
        <w:t>с</w:t>
      </w:r>
      <w:r w:rsidRPr="00B80D6A">
        <w:rPr>
          <w:rStyle w:val="a9"/>
        </w:rPr>
        <w:t>остава</w:t>
      </w:r>
      <w:r w:rsidR="00A71352" w:rsidRPr="00B074A9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Тарифы на перевозку грузов и правила их применения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Компоненты дорожного движения.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Качества дорожного</w:t>
      </w:r>
      <w:r w:rsidR="00AD1460">
        <w:rPr>
          <w:rStyle w:val="a9"/>
          <w:lang w:val="ru-RU"/>
        </w:rPr>
        <w:t xml:space="preserve"> </w:t>
      </w:r>
      <w:r w:rsidRPr="00B80D6A">
        <w:rPr>
          <w:rStyle w:val="a9"/>
        </w:rPr>
        <w:t>движения.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Выявление закономерностей дорожного движения.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Причины ДТП. Виды нарушений.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Учет и анализ дорожно-транспортных происшествий.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Виды ДТП.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Количественный анализ ДТП. Абсолютные показатели и относительные.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Качественный анализ ДТП. Топографический анализ ДТП.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Психофизические основы деятельности водителя.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Психические качества водителя. Личностные качества водителя.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Физиологические качества водителя.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>Надежность водителя.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Активная безопасность автомобиля</w:t>
      </w:r>
      <w:r w:rsidR="00A71352">
        <w:rPr>
          <w:rStyle w:val="a9"/>
          <w:lang w:val="ru-RU"/>
        </w:rPr>
        <w:t>.</w:t>
      </w:r>
      <w:r w:rsidR="00B074A9">
        <w:rPr>
          <w:rStyle w:val="a9"/>
          <w:lang w:val="ru-RU"/>
        </w:rPr>
        <w:t xml:space="preserve"> </w:t>
      </w:r>
      <w:r w:rsidRPr="00B80D6A">
        <w:rPr>
          <w:rStyle w:val="a9"/>
        </w:rPr>
        <w:t>Тягово-скоростные качества. Устойчивость автомобиля</w:t>
      </w:r>
      <w:r w:rsidR="00A71352" w:rsidRPr="00B074A9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Информативность автомобиля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Пассивная безопасность автомобиля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Послеаварийная безопасность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Экологическая безопасность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Конструктивные параметры дороги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Эксплуатационные свойства дороги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Инженерное обустройство дорог</w:t>
      </w:r>
      <w:r w:rsidR="00A71352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Себестоимость грузовых автомобильных перевозок, ее структура и анализ</w:t>
      </w:r>
      <w:r w:rsidR="00A71352">
        <w:rPr>
          <w:rStyle w:val="a9"/>
          <w:lang w:val="ru-RU"/>
        </w:rPr>
        <w:t>.</w:t>
      </w:r>
    </w:p>
    <w:p w:rsidR="00B80D6A" w:rsidRPr="00B074A9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Статьи затрат, включаемые в себестоимость грузовых автомобильных</w:t>
      </w:r>
      <w:r w:rsidR="00B074A9">
        <w:rPr>
          <w:rStyle w:val="a9"/>
          <w:lang w:val="ru-RU"/>
        </w:rPr>
        <w:t xml:space="preserve"> </w:t>
      </w:r>
      <w:r w:rsidR="00A71352" w:rsidRPr="00B074A9">
        <w:rPr>
          <w:rStyle w:val="a9"/>
          <w:lang w:val="ru-RU"/>
        </w:rPr>
        <w:t>п</w:t>
      </w:r>
      <w:r w:rsidR="00AD1460" w:rsidRPr="00B80D6A">
        <w:rPr>
          <w:rStyle w:val="a9"/>
        </w:rPr>
        <w:t>еревозок</w:t>
      </w:r>
      <w:r w:rsidR="00A71352" w:rsidRPr="00B074A9">
        <w:rPr>
          <w:rStyle w:val="a9"/>
          <w:lang w:val="ru-RU"/>
        </w:rPr>
        <w:t>.</w:t>
      </w:r>
    </w:p>
    <w:p w:rsidR="00B80D6A" w:rsidRP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lastRenderedPageBreak/>
        <w:t xml:space="preserve"> Зависимость себестоимости от показателей использования подвижного</w:t>
      </w:r>
    </w:p>
    <w:p w:rsidR="00B80D6A" w:rsidRPr="00A71352" w:rsidRDefault="00A71352" w:rsidP="005C0CAE">
      <w:pPr>
        <w:pStyle w:val="a7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  <w:lang w:val="ru-RU"/>
        </w:rPr>
      </w:pPr>
      <w:r>
        <w:rPr>
          <w:rStyle w:val="a9"/>
          <w:lang w:val="ru-RU"/>
        </w:rPr>
        <w:t>с</w:t>
      </w:r>
      <w:r w:rsidR="00B80D6A" w:rsidRPr="00B80D6A">
        <w:rPr>
          <w:rStyle w:val="a9"/>
        </w:rPr>
        <w:t>остава</w:t>
      </w:r>
      <w:r>
        <w:rPr>
          <w:rStyle w:val="a9"/>
          <w:lang w:val="ru-RU"/>
        </w:rPr>
        <w:t>.</w:t>
      </w:r>
    </w:p>
    <w:p w:rsidR="00B80D6A" w:rsidRDefault="00B80D6A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80D6A">
        <w:rPr>
          <w:rStyle w:val="a9"/>
        </w:rPr>
        <w:t xml:space="preserve"> Тарифы на перевозку грузов и правила их применения</w:t>
      </w:r>
      <w:r w:rsidR="00A71352">
        <w:rPr>
          <w:rStyle w:val="a9"/>
          <w:lang w:val="ru-RU"/>
        </w:rPr>
        <w:t>.</w:t>
      </w:r>
    </w:p>
    <w:p w:rsidR="005F5BA8" w:rsidRPr="00B45643" w:rsidRDefault="005F5BA8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 w:rsidRPr="00B45643">
        <w:rPr>
          <w:rStyle w:val="a9"/>
        </w:rPr>
        <w:t xml:space="preserve">Дать определения </w:t>
      </w:r>
      <w:r>
        <w:rPr>
          <w:rStyle w:val="a9"/>
        </w:rPr>
        <w:t>производственного и технологического процессов.</w:t>
      </w:r>
    </w:p>
    <w:p w:rsidR="005F5BA8" w:rsidRPr="00B45643" w:rsidRDefault="005F5BA8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>
        <w:rPr>
          <w:rStyle w:val="a9"/>
        </w:rPr>
        <w:t>Что понимается под качеством и производительность производственного процесса?</w:t>
      </w:r>
    </w:p>
    <w:p w:rsidR="005F5BA8" w:rsidRDefault="005F5BA8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>
        <w:rPr>
          <w:rStyle w:val="a9"/>
        </w:rPr>
        <w:t>Назовите элементы производственного процесса.</w:t>
      </w:r>
    </w:p>
    <w:p w:rsidR="005F5BA8" w:rsidRDefault="005F5BA8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>
        <w:rPr>
          <w:rStyle w:val="a9"/>
        </w:rPr>
        <w:t>Укажите типы и виды производства.</w:t>
      </w:r>
    </w:p>
    <w:p w:rsidR="005F5BA8" w:rsidRDefault="005F5BA8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>
        <w:rPr>
          <w:rStyle w:val="a9"/>
        </w:rPr>
        <w:t>Что понимают под автоматизацией производственных процессов? В чем отличие автоматизации от механизации?</w:t>
      </w:r>
    </w:p>
    <w:p w:rsidR="005F5BA8" w:rsidRDefault="005F5BA8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>
        <w:rPr>
          <w:rStyle w:val="a9"/>
        </w:rPr>
        <w:t>Какими показателями оценивается уровень автоматизации?</w:t>
      </w:r>
    </w:p>
    <w:p w:rsidR="005F5BA8" w:rsidRDefault="005F5BA8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>
        <w:rPr>
          <w:rStyle w:val="a9"/>
        </w:rPr>
        <w:t>Чем отличается автоматический производственный процесс от автоматизированного?</w:t>
      </w:r>
    </w:p>
    <w:p w:rsidR="005F5BA8" w:rsidRPr="000B3B26" w:rsidRDefault="005F5BA8" w:rsidP="005C0CAE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Style w:val="a9"/>
        </w:rPr>
      </w:pPr>
      <w:r>
        <w:rPr>
          <w:rStyle w:val="a9"/>
        </w:rPr>
        <w:t>Какие преимущества дает автоматизация производства?</w:t>
      </w:r>
    </w:p>
    <w:p w:rsidR="005F5BA8" w:rsidRPr="00B45643" w:rsidRDefault="005F5BA8" w:rsidP="005C0CAE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</w:pPr>
      <w:r>
        <w:t>Как влияют</w:t>
      </w:r>
      <w:r w:rsidR="00B80D6A">
        <w:rPr>
          <w:lang w:val="ru-RU"/>
        </w:rPr>
        <w:t xml:space="preserve"> организационные </w:t>
      </w:r>
      <w:r>
        <w:t xml:space="preserve"> мероприятия на возможность повышения производительности труда?</w:t>
      </w:r>
    </w:p>
    <w:p w:rsidR="005F5BA8" w:rsidRDefault="005F5BA8" w:rsidP="005C0CAE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</w:p>
    <w:p w:rsidR="005F5BA8" w:rsidRDefault="005F5BA8" w:rsidP="005C0CAE">
      <w:pPr>
        <w:tabs>
          <w:tab w:val="left" w:pos="1134"/>
        </w:tabs>
        <w:spacing w:line="360" w:lineRule="auto"/>
        <w:jc w:val="center"/>
        <w:rPr>
          <w:b/>
        </w:rPr>
      </w:pPr>
    </w:p>
    <w:p w:rsidR="00B00205" w:rsidRPr="00F75673" w:rsidRDefault="00B00205" w:rsidP="005C0CAE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  <w:lang w:val="x-none" w:eastAsia="x-none"/>
        </w:rPr>
      </w:pPr>
      <w:r w:rsidRPr="00F75673">
        <w:rPr>
          <w:b/>
          <w:sz w:val="28"/>
          <w:szCs w:val="28"/>
          <w:lang w:val="x-none" w:eastAsia="x-none"/>
        </w:rPr>
        <w:t>Перечень вопросов для выполнения самостоятельных работ</w:t>
      </w:r>
    </w:p>
    <w:p w:rsidR="00A71352" w:rsidRPr="00A71352" w:rsidRDefault="00A71352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1.</w:t>
      </w:r>
      <w:r w:rsidRPr="00A71352">
        <w:rPr>
          <w:lang w:val="x-none" w:eastAsia="x-none"/>
        </w:rPr>
        <w:tab/>
        <w:t>Элементы транспортного процесса и особенности перевозок грузов автомобильным транспортом.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2.</w:t>
      </w:r>
      <w:r w:rsidRPr="00A71352">
        <w:rPr>
          <w:lang w:val="x-none" w:eastAsia="x-none"/>
        </w:rPr>
        <w:tab/>
        <w:t>Перевозочная способность автомобильного транспорта и пропускная способность дорог.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3.</w:t>
      </w:r>
      <w:r w:rsidRPr="00A71352">
        <w:rPr>
          <w:lang w:val="x-none" w:eastAsia="x-none"/>
        </w:rPr>
        <w:tab/>
        <w:t>Классификация автотранспортных предприятий и объединений.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4.</w:t>
      </w:r>
      <w:r w:rsidRPr="00A71352">
        <w:rPr>
          <w:lang w:val="x-none" w:eastAsia="x-none"/>
        </w:rPr>
        <w:tab/>
        <w:t>Характеристика грузовых автотранспортных предприятий и объединений.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5.</w:t>
      </w:r>
      <w:r w:rsidRPr="00A71352">
        <w:rPr>
          <w:lang w:val="x-none" w:eastAsia="x-none"/>
        </w:rPr>
        <w:tab/>
        <w:t>Паспорт автотранспортного предприятия (объединения).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6.</w:t>
      </w:r>
      <w:r w:rsidRPr="00A71352">
        <w:rPr>
          <w:lang w:val="x-none" w:eastAsia="x-none"/>
        </w:rPr>
        <w:tab/>
        <w:t>Классификация подвижного состава.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7.</w:t>
      </w:r>
      <w:r w:rsidRPr="00A71352">
        <w:rPr>
          <w:lang w:val="x-none" w:eastAsia="x-none"/>
        </w:rPr>
        <w:tab/>
        <w:t>Типы кузовов автомобилей, прицепов и полуприцепов.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8.</w:t>
      </w:r>
      <w:r w:rsidRPr="00A71352">
        <w:rPr>
          <w:lang w:val="x-none" w:eastAsia="x-none"/>
        </w:rPr>
        <w:tab/>
        <w:t>Эксплутационные требования, предъявляемые к подвижному составу.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9.</w:t>
      </w:r>
      <w:r w:rsidRPr="00A71352">
        <w:rPr>
          <w:lang w:val="x-none" w:eastAsia="x-none"/>
        </w:rPr>
        <w:tab/>
        <w:t>Классификация и характеристика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10.</w:t>
      </w:r>
      <w:r w:rsidRPr="00A71352">
        <w:rPr>
          <w:lang w:val="x-none" w:eastAsia="x-none"/>
        </w:rPr>
        <w:tab/>
        <w:t>Грузообразующие и грузопоглощающие пункты.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11.</w:t>
      </w:r>
      <w:r w:rsidRPr="00A71352">
        <w:rPr>
          <w:lang w:val="x-none" w:eastAsia="x-none"/>
        </w:rPr>
        <w:tab/>
        <w:t>Грузооборот и грузовые потоки.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12.</w:t>
      </w:r>
      <w:r w:rsidRPr="00A71352">
        <w:rPr>
          <w:lang w:val="x-none" w:eastAsia="x-none"/>
        </w:rPr>
        <w:tab/>
        <w:t>Общая характеристика технико-эксплутационных показателей подвижного состава.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lastRenderedPageBreak/>
        <w:t>13.</w:t>
      </w:r>
      <w:r w:rsidRPr="00A71352">
        <w:rPr>
          <w:lang w:val="x-none" w:eastAsia="x-none"/>
        </w:rPr>
        <w:tab/>
        <w:t>Производительность подвижного состава.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14.</w:t>
      </w:r>
      <w:r w:rsidRPr="00A71352">
        <w:rPr>
          <w:lang w:val="x-none" w:eastAsia="x-none"/>
        </w:rPr>
        <w:tab/>
        <w:t>Классификация перевозок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15.</w:t>
      </w:r>
      <w:r w:rsidRPr="00A71352">
        <w:rPr>
          <w:lang w:val="x-none" w:eastAsia="x-none"/>
        </w:rPr>
        <w:tab/>
        <w:t>Своевременность доставки и операции при сдаче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16.</w:t>
      </w:r>
      <w:r w:rsidRPr="00A71352">
        <w:rPr>
          <w:lang w:val="x-none" w:eastAsia="x-none"/>
        </w:rPr>
        <w:tab/>
        <w:t>Транспортно-экспедиционные и складские операции.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17.</w:t>
      </w:r>
      <w:r w:rsidRPr="00A71352">
        <w:rPr>
          <w:lang w:val="x-none" w:eastAsia="x-none"/>
        </w:rPr>
        <w:tab/>
        <w:t>Выбор и определение потребного количества подвижного состава.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18.</w:t>
      </w:r>
      <w:r w:rsidRPr="00A71352">
        <w:rPr>
          <w:lang w:val="x-none" w:eastAsia="x-none"/>
        </w:rPr>
        <w:tab/>
        <w:t>Организация выпуска и движения подвижного состава на линии.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19.</w:t>
      </w:r>
      <w:r w:rsidRPr="00A71352">
        <w:rPr>
          <w:lang w:val="x-none" w:eastAsia="x-none"/>
        </w:rPr>
        <w:tab/>
        <w:t>Организация труда водителей автомобилей.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20.</w:t>
      </w:r>
      <w:r w:rsidRPr="00A71352">
        <w:rPr>
          <w:lang w:val="x-none" w:eastAsia="x-none"/>
        </w:rPr>
        <w:tab/>
        <w:t>Централизованные перевозки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21.</w:t>
      </w:r>
      <w:r w:rsidRPr="00A71352">
        <w:rPr>
          <w:lang w:val="x-none" w:eastAsia="x-none"/>
        </w:rPr>
        <w:tab/>
        <w:t>Тарная и бестарная перевозка массовых и мелкопартионных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22.</w:t>
      </w:r>
      <w:r w:rsidRPr="00A71352">
        <w:rPr>
          <w:lang w:val="x-none" w:eastAsia="x-none"/>
        </w:rPr>
        <w:tab/>
        <w:t>Перевозка грузов в контейнерах и на поддонах.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23.</w:t>
      </w:r>
      <w:r w:rsidRPr="00A71352">
        <w:rPr>
          <w:lang w:val="x-none" w:eastAsia="x-none"/>
        </w:rPr>
        <w:tab/>
        <w:t>Организация смешанных и комбинированных перевозок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24.</w:t>
      </w:r>
      <w:r w:rsidRPr="00A71352">
        <w:rPr>
          <w:lang w:val="x-none" w:eastAsia="x-none"/>
        </w:rPr>
        <w:tab/>
        <w:t>Общая характеристика междугородных и международных перевозок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25.</w:t>
      </w:r>
      <w:r w:rsidRPr="00A71352">
        <w:rPr>
          <w:lang w:val="x-none" w:eastAsia="x-none"/>
        </w:rPr>
        <w:tab/>
        <w:t>Организация движения подвижного состава на международных линиях.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26.</w:t>
      </w:r>
      <w:r w:rsidRPr="00A71352">
        <w:rPr>
          <w:lang w:val="x-none" w:eastAsia="x-none"/>
        </w:rPr>
        <w:tab/>
        <w:t>Классификация транспортных средств, предназначенных для перевозки пассажиров.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27.</w:t>
      </w:r>
      <w:r w:rsidRPr="00A71352">
        <w:rPr>
          <w:lang w:val="x-none" w:eastAsia="x-none"/>
        </w:rPr>
        <w:tab/>
        <w:t>Основные технические требования, предъявляемые к конструкции кузовов автобусов и легковых автомобилей.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28.</w:t>
      </w:r>
      <w:r w:rsidRPr="00A71352">
        <w:rPr>
          <w:lang w:val="x-none" w:eastAsia="x-none"/>
        </w:rPr>
        <w:tab/>
        <w:t>Классы опасных грузов, степень их опасности.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29.</w:t>
      </w:r>
      <w:r w:rsidRPr="00A71352">
        <w:rPr>
          <w:lang w:val="x-none" w:eastAsia="x-none"/>
        </w:rPr>
        <w:tab/>
        <w:t>Сжатые, сжиженные и растворенные под давлением газы.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30.</w:t>
      </w:r>
      <w:r w:rsidRPr="00A71352">
        <w:rPr>
          <w:lang w:val="x-none" w:eastAsia="x-none"/>
        </w:rPr>
        <w:tab/>
        <w:t>Планирование перевозок опасных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31.</w:t>
      </w:r>
      <w:r w:rsidRPr="00A71352">
        <w:rPr>
          <w:lang w:val="x-none" w:eastAsia="x-none"/>
        </w:rPr>
        <w:tab/>
        <w:t>Договор на перевозку опасных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32.</w:t>
      </w:r>
      <w:r w:rsidRPr="00A71352">
        <w:rPr>
          <w:lang w:val="x-none" w:eastAsia="x-none"/>
        </w:rPr>
        <w:tab/>
        <w:t>Организация движения опасного груза по маршруту.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33.</w:t>
      </w:r>
      <w:r w:rsidRPr="00A71352">
        <w:rPr>
          <w:lang w:val="x-none" w:eastAsia="x-none"/>
        </w:rPr>
        <w:tab/>
        <w:t>Оформление транспортно-сопроводительных документов на перевозку опасных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34.</w:t>
      </w:r>
      <w:r w:rsidRPr="00A71352">
        <w:rPr>
          <w:lang w:val="x-none" w:eastAsia="x-none"/>
        </w:rPr>
        <w:tab/>
        <w:t>Организация погрузочно-разгрузочных работ опасных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35.</w:t>
      </w:r>
      <w:r w:rsidRPr="00A71352">
        <w:rPr>
          <w:lang w:val="x-none" w:eastAsia="x-none"/>
        </w:rPr>
        <w:tab/>
        <w:t>Специальная подготовка водителей и обслуживающего персонала для перевозки опасных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36.</w:t>
      </w:r>
      <w:r w:rsidRPr="00A71352">
        <w:rPr>
          <w:lang w:val="x-none" w:eastAsia="x-none"/>
        </w:rPr>
        <w:tab/>
        <w:t>Принципы построения тарифов на автомобильном транспорте.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37.</w:t>
      </w:r>
      <w:r w:rsidRPr="00A71352">
        <w:rPr>
          <w:lang w:val="x-none" w:eastAsia="x-none"/>
        </w:rPr>
        <w:tab/>
        <w:t>Применение тарифов на автомобильном транспорте.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38.</w:t>
      </w:r>
      <w:r w:rsidRPr="00A71352">
        <w:rPr>
          <w:lang w:val="x-none" w:eastAsia="x-none"/>
        </w:rPr>
        <w:tab/>
        <w:t>Договор на перевозку грузов.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39.</w:t>
      </w:r>
      <w:r w:rsidRPr="00A71352">
        <w:rPr>
          <w:lang w:val="x-none" w:eastAsia="x-none"/>
        </w:rPr>
        <w:tab/>
        <w:t>Международные соглашения и нормативные документы по организации и безопасности дорожного движения.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40.</w:t>
      </w:r>
      <w:r w:rsidRPr="00A71352">
        <w:rPr>
          <w:lang w:val="x-none" w:eastAsia="x-none"/>
        </w:rPr>
        <w:tab/>
        <w:t>Государственная инспекция по безопасности дорожного движения, службы и комиссии дорожного движения.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41.</w:t>
      </w:r>
      <w:r w:rsidRPr="00A71352">
        <w:rPr>
          <w:lang w:val="x-none" w:eastAsia="x-none"/>
        </w:rPr>
        <w:tab/>
        <w:t>Определение, классификация и учет дорожно-транспортных происшествий.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lastRenderedPageBreak/>
        <w:t>42.</w:t>
      </w:r>
      <w:r w:rsidRPr="00A71352">
        <w:rPr>
          <w:lang w:val="x-none" w:eastAsia="x-none"/>
        </w:rPr>
        <w:tab/>
        <w:t>Анализ дорожно-транспортных происшествий.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43.</w:t>
      </w:r>
      <w:r w:rsidRPr="00A71352">
        <w:rPr>
          <w:lang w:val="x-none" w:eastAsia="x-none"/>
        </w:rPr>
        <w:tab/>
        <w:t>Основы автотехнической экспертизы.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44.</w:t>
      </w:r>
      <w:r w:rsidRPr="00A71352">
        <w:rPr>
          <w:lang w:val="x-none" w:eastAsia="x-none"/>
        </w:rPr>
        <w:tab/>
        <w:t>Задачи служб автотранспортного предприятия по обеспечению безопасного движения.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45.</w:t>
      </w:r>
      <w:r w:rsidRPr="00A71352">
        <w:rPr>
          <w:lang w:val="x-none" w:eastAsia="x-none"/>
        </w:rPr>
        <w:tab/>
        <w:t>Организация на автотранспортном предприятии кабинета безопасности движения.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46.</w:t>
      </w:r>
      <w:r w:rsidRPr="00A71352">
        <w:rPr>
          <w:lang w:val="x-none" w:eastAsia="x-none"/>
        </w:rPr>
        <w:tab/>
        <w:t>Влияние алкоголя и наркотиков на водителей.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>47.</w:t>
      </w:r>
      <w:r w:rsidRPr="00A71352">
        <w:rPr>
          <w:lang w:val="x-none" w:eastAsia="x-none"/>
        </w:rPr>
        <w:tab/>
        <w:t xml:space="preserve">Влияние эксплуатационных свойств дороги на безопасность движения. </w:t>
      </w:r>
    </w:p>
    <w:p w:rsidR="00B00205" w:rsidRPr="00A71352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lang w:val="x-none" w:eastAsia="x-none"/>
        </w:rPr>
      </w:pPr>
      <w:r w:rsidRPr="00A71352">
        <w:rPr>
          <w:lang w:val="x-none" w:eastAsia="x-none"/>
        </w:rPr>
        <w:t xml:space="preserve"> 49. Зависимость себестоимости от показателей использования подвижного состава.</w:t>
      </w:r>
    </w:p>
    <w:p w:rsidR="005F5BA8" w:rsidRDefault="00B00205" w:rsidP="005C0CAE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A71352">
        <w:rPr>
          <w:lang w:val="x-none" w:eastAsia="x-none"/>
        </w:rPr>
        <w:t xml:space="preserve">50. Производительность </w:t>
      </w:r>
      <w:r w:rsidR="00A71352">
        <w:rPr>
          <w:lang w:val="x-none" w:eastAsia="x-none"/>
        </w:rPr>
        <w:t>погрузочно-разгрузочного пункта.</w:t>
      </w:r>
    </w:p>
    <w:p w:rsidR="005F5BA8" w:rsidRDefault="005F5BA8" w:rsidP="005C0CAE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</w:p>
    <w:p w:rsidR="005F5BA8" w:rsidRPr="000E0BAE" w:rsidRDefault="000E0BAE" w:rsidP="005C0CAE">
      <w:pPr>
        <w:pStyle w:val="70"/>
        <w:shd w:val="clear" w:color="auto" w:fill="auto"/>
        <w:tabs>
          <w:tab w:val="left" w:pos="1134"/>
        </w:tabs>
        <w:spacing w:before="240" w:after="120" w:line="360" w:lineRule="auto"/>
        <w:ind w:right="30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E0BAE">
        <w:rPr>
          <w:rFonts w:ascii="Times New Roman" w:hAnsi="Times New Roman" w:cs="Times New Roman"/>
          <w:bCs w:val="0"/>
          <w:sz w:val="28"/>
          <w:szCs w:val="28"/>
        </w:rPr>
        <w:t xml:space="preserve">Темы </w:t>
      </w:r>
      <w:r w:rsidR="00F75673" w:rsidRPr="000E0BAE">
        <w:rPr>
          <w:rFonts w:ascii="Times New Roman" w:hAnsi="Times New Roman" w:cs="Times New Roman"/>
          <w:bCs w:val="0"/>
          <w:sz w:val="28"/>
          <w:szCs w:val="28"/>
        </w:rPr>
        <w:t>контрольных</w:t>
      </w:r>
      <w:r w:rsidR="00B00205" w:rsidRPr="000E0BAE">
        <w:rPr>
          <w:rFonts w:ascii="Times New Roman" w:hAnsi="Times New Roman" w:cs="Times New Roman"/>
          <w:bCs w:val="0"/>
          <w:sz w:val="28"/>
          <w:szCs w:val="28"/>
        </w:rPr>
        <w:t xml:space="preserve"> работ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Расчёт влияния технико -эксплуатационных показателей на себестоимость грузовых перевозок.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Транспортный налог. Элементы налога, порядок его исчисления и уплаты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Расчет нормы времени простоя подвижного состава под погрузкой-разгрузкой и показателей времени работы.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 работы автомобилей-тягачей со сменными полуприцепами.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Расчет потребного количества подвижного состава при работе на маятниковом маршруте с груженым пробегом в обоих направлениях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Система показателей и отчетности для характеристики деятельности автотранспортных предприятий.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 работы автомобилей-тягачей со сменными прицепами и полу – прицепами.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Определение производительности и расчёт потребного количества подвижного состава при работе на кольцевых маршрутах.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Определение производительности и расчёт потребного количества подвижного состава при работе на маятниковых маршрутах.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Составление разнарядки. Расчёт сменных заданий водителям.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Построение графика движения автомобилей на маятниковом маршруте.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Расчёт потребного количества подвижного состава при работе на маятниковом маршруте с гружённым пробегом в обоих направлениях. 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Определение ТЭП на маятниковых маршрутах. Расчёт потребного количества подвижного состава на простом маятниковом маршруте.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Построение графиков в зависимости производительности подвижного состава от изменения отдельных ТЭП.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Расчёт нормы времени простоя подвижного состава под погрузкой разгрузкой и показатели времени работы.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Разработать методику безопасной работы и   охраны труда для транспортного предприятия.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Оптимизация грузопотоков для автотранспортного предприятия.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Анализ себестоимости перевозок, выполненных автомобильным транспортом предприятия.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Маршрутизация массовых крупнопартионных перевозок. 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Перевозка опасных грузов. Транспортная опасность, ее структура и классификация. 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Оборот прицепов и полуприцепов при различных системах движения.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Планирование специальной подготовки водителей в автотранспортной компании.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Маршрутизация партионных перевозок: составление кратчайшейсвязывающей сети, выбор маршрутов.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Ведение учета ДТП и нарушений ПДД. Участие в проведении служебных расследований  ДТП.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Планирование труда водителей при сквозном (одиночная и трудная)  и участковом  (сменная подменная, сменно-групповая езда) движении. 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Транспортный процесс и его элементы при пассажирских перевозках. </w:t>
      </w:r>
    </w:p>
    <w:p w:rsidR="00B00205" w:rsidRPr="00AD1460" w:rsidRDefault="00B00205" w:rsidP="005C0CAE">
      <w:pPr>
        <w:pStyle w:val="70"/>
        <w:numPr>
          <w:ilvl w:val="0"/>
          <w:numId w:val="22"/>
        </w:numPr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 выпуска и движения подвижного состава на линии.</w:t>
      </w:r>
    </w:p>
    <w:p w:rsidR="005F5BA8" w:rsidRPr="00AD1460" w:rsidRDefault="00B00205" w:rsidP="005C0CAE">
      <w:pPr>
        <w:pStyle w:val="70"/>
        <w:numPr>
          <w:ilvl w:val="0"/>
          <w:numId w:val="22"/>
        </w:numPr>
        <w:shd w:val="clear" w:color="auto" w:fill="auto"/>
        <w:tabs>
          <w:tab w:val="left" w:pos="1134"/>
        </w:tabs>
        <w:spacing w:after="0" w:line="360" w:lineRule="auto"/>
        <w:ind w:left="0" w:right="30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460">
        <w:rPr>
          <w:rFonts w:ascii="Times New Roman" w:hAnsi="Times New Roman" w:cs="Times New Roman"/>
          <w:b w:val="0"/>
          <w:bCs w:val="0"/>
          <w:sz w:val="24"/>
          <w:szCs w:val="24"/>
        </w:rPr>
        <w:t>Разработка проектов планов профилактической работы по обеспечению безопасности движения для транспортной компании.</w:t>
      </w:r>
    </w:p>
    <w:p w:rsidR="005F5BA8" w:rsidRPr="00B074A9" w:rsidRDefault="005F5BA8" w:rsidP="005C0CAE">
      <w:pPr>
        <w:pageBreakBefore/>
        <w:spacing w:before="120" w:line="360" w:lineRule="auto"/>
        <w:jc w:val="center"/>
        <w:rPr>
          <w:b/>
          <w:sz w:val="28"/>
        </w:rPr>
      </w:pPr>
      <w:r w:rsidRPr="00B074A9">
        <w:rPr>
          <w:b/>
          <w:sz w:val="28"/>
        </w:rPr>
        <w:lastRenderedPageBreak/>
        <w:t>Список литературы</w:t>
      </w:r>
    </w:p>
    <w:p w:rsidR="00B3165E" w:rsidRDefault="00B3165E" w:rsidP="005C0CAE">
      <w:pPr>
        <w:spacing w:line="360" w:lineRule="auto"/>
        <w:jc w:val="both"/>
        <w:rPr>
          <w:bCs/>
        </w:rPr>
      </w:pPr>
    </w:p>
    <w:p w:rsidR="005F5BA8" w:rsidRDefault="005F5BA8" w:rsidP="005C0CAE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источники:</w:t>
      </w:r>
    </w:p>
    <w:p w:rsidR="00A71352" w:rsidRPr="00B3165E" w:rsidRDefault="00A71352" w:rsidP="005C0CAE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B3165E">
        <w:rPr>
          <w:bCs/>
        </w:rPr>
        <w:t>Рябчинский А.И., Гудков В.А.,Кравченко А.Е. Организация перевозочных услуг и безопасность транспортного процесса. Учебное пособие для высшего профессионального образования. Изд.Академия 2011 г.</w:t>
      </w:r>
    </w:p>
    <w:p w:rsidR="00A71352" w:rsidRPr="00B3165E" w:rsidRDefault="00A71352" w:rsidP="005C0CAE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B3165E">
        <w:rPr>
          <w:bCs/>
        </w:rPr>
        <w:t>Транспортно-технологические схемы перевозок отдельных видов грузов: учебное пособие для студентов вузов / Н. А. Троицкая, М. В. Шилимов. - М. : КНОРУС, 2010. - 232 с.</w:t>
      </w:r>
    </w:p>
    <w:p w:rsidR="005F5BA8" w:rsidRDefault="005F5BA8" w:rsidP="005C0CAE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</w:pPr>
      <w:r>
        <w:t>Автоматизация технологических процессов: учебник для студентов образоват. учреждений сред. проф. образования / В. Ю. Шишмарев. - 9-е изд., стер. - М. : Академия, 2014. - 352 с.</w:t>
      </w:r>
    </w:p>
    <w:p w:rsidR="005F5BA8" w:rsidRDefault="005F5BA8" w:rsidP="005C0CAE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</w:pPr>
      <w:r>
        <w:t>Информационное обеспечение управленческой деятельности: учеб. пособие для студентов образоват. учреждений сред. проф. образования / Е. Е. Степанова, Н. В. Хмелевская. - 2-е изд., испр. и доп. - М. : ФОРУМ, 2015. - 192 с.</w:t>
      </w:r>
    </w:p>
    <w:p w:rsidR="005F5BA8" w:rsidRDefault="005F5BA8" w:rsidP="005C0CA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</w:pPr>
      <w:r>
        <w:t>Информационные технологии в профессиональной деятельности: учебник для студентов образоват. учреждений сред. проф. образования / В. Н. Гришин, Е. Е. Панфилова. - М. : ФОРУМ : ИНФРА-М, 2013. - 416 с.</w:t>
      </w:r>
    </w:p>
    <w:p w:rsidR="005F5BA8" w:rsidRDefault="005F5BA8" w:rsidP="005C0CAE">
      <w:pPr>
        <w:tabs>
          <w:tab w:val="left" w:pos="993"/>
        </w:tabs>
        <w:spacing w:line="360" w:lineRule="auto"/>
        <w:ind w:firstLine="709"/>
        <w:jc w:val="both"/>
      </w:pPr>
      <w:r>
        <w:rPr>
          <w:bCs/>
        </w:rPr>
        <w:t>Дополнительные источники:</w:t>
      </w:r>
      <w:r>
        <w:t xml:space="preserve"> </w:t>
      </w:r>
    </w:p>
    <w:p w:rsidR="00B3165E" w:rsidRDefault="00B3165E" w:rsidP="005C0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Касаткин, Ф.П. Организация перевозочных услуг и безопасность транспортного</w:t>
      </w:r>
    </w:p>
    <w:p w:rsidR="00B3165E" w:rsidRDefault="00B3165E" w:rsidP="005C0CAE">
      <w:pPr>
        <w:tabs>
          <w:tab w:val="left" w:pos="993"/>
        </w:tabs>
        <w:spacing w:line="360" w:lineRule="auto"/>
        <w:jc w:val="both"/>
      </w:pPr>
      <w:r>
        <w:t>процесса [Текст]: учеб. пособие для высшей школы / Ф.П. Касаткин, С.И. Коновалов,</w:t>
      </w:r>
    </w:p>
    <w:p w:rsidR="00B3165E" w:rsidRDefault="00B3165E" w:rsidP="005C0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Сарафанова, Е.В. Грузовые автомобильные перевозки [Текст]: учеб. пособие / Е.В.</w:t>
      </w:r>
    </w:p>
    <w:p w:rsidR="00B3165E" w:rsidRDefault="00B3165E" w:rsidP="005C0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Сарафанова, А.А. Евсеева, Б.П. Копцев. – Москва: ИКЦ «МарТ»; Ростов –н/Д :</w:t>
      </w:r>
    </w:p>
    <w:p w:rsidR="00B3165E" w:rsidRDefault="00B3165E" w:rsidP="005C0CAE">
      <w:pPr>
        <w:tabs>
          <w:tab w:val="left" w:pos="993"/>
        </w:tabs>
        <w:spacing w:line="360" w:lineRule="auto"/>
        <w:jc w:val="both"/>
      </w:pPr>
      <w:r>
        <w:t>Издательский центр «МарТ», 2006. – 480 с.</w:t>
      </w:r>
    </w:p>
    <w:p w:rsidR="00B3165E" w:rsidRDefault="00B3165E" w:rsidP="005C0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Хлевной, И.И. Грузовые автомобильные перевозки [Текст]: учебное пособие / И.И.</w:t>
      </w:r>
    </w:p>
    <w:p w:rsidR="00B3165E" w:rsidRDefault="00B3165E" w:rsidP="005C0CAE">
      <w:pPr>
        <w:tabs>
          <w:tab w:val="left" w:pos="993"/>
        </w:tabs>
        <w:spacing w:line="360" w:lineRule="auto"/>
        <w:jc w:val="both"/>
      </w:pPr>
      <w:r>
        <w:t>Хлевной. – СПб., 2003. – 354 с.</w:t>
      </w:r>
    </w:p>
    <w:p w:rsidR="005F5BA8" w:rsidRDefault="005F5BA8" w:rsidP="005C0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Информационное обеспечение управленческой деятельности: учебное пособие для студентов образоват. учреждений сред. проф. образования / Е. Е. Степанова, Н. В. Хмелевская. - 2-е изд.,испр. и доп. - М. : ФОРУМ, 2010. - 192 с.</w:t>
      </w:r>
    </w:p>
    <w:p w:rsidR="005F5BA8" w:rsidRDefault="005F5BA8" w:rsidP="005C0CA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Интеллектуальные системы управления автотранспортными средствами [Текст] : монография / В. П. Тарасик, С. А. Рынкевич. - Минск : Технопринт, 2004. - 512 с.</w:t>
      </w:r>
    </w:p>
    <w:p w:rsidR="005F5BA8" w:rsidRDefault="005F5BA8" w:rsidP="005C0CAE">
      <w:pPr>
        <w:tabs>
          <w:tab w:val="left" w:pos="993"/>
        </w:tabs>
        <w:spacing w:line="360" w:lineRule="auto"/>
        <w:ind w:firstLine="709"/>
        <w:jc w:val="both"/>
      </w:pPr>
      <w:r>
        <w:t>Интернет-источники</w:t>
      </w:r>
    </w:p>
    <w:p w:rsidR="005F5BA8" w:rsidRPr="00C461FB" w:rsidRDefault="005F5BA8" w:rsidP="005C0CA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461FB"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www</w:t>
      </w:r>
      <w:r w:rsidRPr="00C461FB">
        <w:rPr>
          <w:sz w:val="28"/>
          <w:szCs w:val="28"/>
        </w:rPr>
        <w:t>.</w:t>
      </w:r>
      <w:r w:rsidRPr="00C461FB">
        <w:t xml:space="preserve"> </w:t>
      </w:r>
      <w:r>
        <w:rPr>
          <w:sz w:val="28"/>
          <w:szCs w:val="28"/>
          <w:lang w:val="en-US"/>
        </w:rPr>
        <w:t>studopedia</w:t>
      </w:r>
      <w:r w:rsidRPr="00C461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61FB">
        <w:rPr>
          <w:sz w:val="28"/>
          <w:szCs w:val="28"/>
        </w:rPr>
        <w:t>/;</w:t>
      </w:r>
    </w:p>
    <w:p w:rsidR="005F5BA8" w:rsidRDefault="005F5BA8" w:rsidP="005C0CA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hyperlink r:id="rId9" w:history="1">
        <w:r w:rsidRPr="005C0CAE">
          <w:rPr>
            <w:rStyle w:val="a3"/>
            <w:rFonts w:eastAsia="Arial Unicode MS"/>
            <w:sz w:val="28"/>
            <w:szCs w:val="28"/>
            <w:u w:val="none"/>
            <w:lang w:val="en-US"/>
          </w:rPr>
          <w:t>www.</w:t>
        </w:r>
        <w:r w:rsidRPr="005C0CAE">
          <w:rPr>
            <w:rStyle w:val="a3"/>
            <w:rFonts w:eastAsia="Arial Unicode MS"/>
            <w:u w:val="none"/>
            <w:lang w:val="en-US"/>
          </w:rPr>
          <w:t xml:space="preserve"> </w:t>
        </w:r>
        <w:r w:rsidRPr="005C0CAE">
          <w:rPr>
            <w:rStyle w:val="a3"/>
            <w:rFonts w:eastAsia="Arial Unicode MS"/>
            <w:sz w:val="28"/>
            <w:szCs w:val="28"/>
            <w:u w:val="none"/>
            <w:lang w:val="en-US"/>
          </w:rPr>
          <w:t>pandia.ru/</w:t>
        </w:r>
      </w:hyperlink>
      <w:r w:rsidR="005C0CAE" w:rsidRPr="005C0CAE">
        <w:rPr>
          <w:sz w:val="28"/>
          <w:szCs w:val="28"/>
          <w:lang w:val="en-US"/>
        </w:rPr>
        <w:t>.</w:t>
      </w:r>
    </w:p>
    <w:p w:rsidR="00D50429" w:rsidRDefault="00D50429"/>
    <w:sectPr w:rsidR="00D50429" w:rsidSect="00A9291F">
      <w:footerReference w:type="even" r:id="rId10"/>
      <w:footerReference w:type="default" r:id="rId1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20" w:rsidRDefault="007476AD">
      <w:r>
        <w:separator/>
      </w:r>
    </w:p>
  </w:endnote>
  <w:endnote w:type="continuationSeparator" w:id="0">
    <w:p w:rsidR="00E62A20" w:rsidRDefault="0074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92" w:rsidRDefault="00B3165E" w:rsidP="008C21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492" w:rsidRDefault="004342FC" w:rsidP="008C2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997107"/>
      <w:docPartObj>
        <w:docPartGallery w:val="Page Numbers (Bottom of Page)"/>
        <w:docPartUnique/>
      </w:docPartObj>
    </w:sdtPr>
    <w:sdtEndPr/>
    <w:sdtContent>
      <w:p w:rsidR="00A9291F" w:rsidRDefault="00A929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FC">
          <w:rPr>
            <w:noProof/>
          </w:rPr>
          <w:t>2</w:t>
        </w:r>
        <w:r>
          <w:fldChar w:fldCharType="end"/>
        </w:r>
      </w:p>
    </w:sdtContent>
  </w:sdt>
  <w:p w:rsidR="00A96492" w:rsidRDefault="004342FC" w:rsidP="008C2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20" w:rsidRDefault="007476AD">
      <w:r>
        <w:separator/>
      </w:r>
    </w:p>
  </w:footnote>
  <w:footnote w:type="continuationSeparator" w:id="0">
    <w:p w:rsidR="00E62A20" w:rsidRDefault="0074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07E"/>
    <w:multiLevelType w:val="hybridMultilevel"/>
    <w:tmpl w:val="0D802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1674"/>
    <w:multiLevelType w:val="hybridMultilevel"/>
    <w:tmpl w:val="3EF25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C27"/>
    <w:multiLevelType w:val="hybridMultilevel"/>
    <w:tmpl w:val="4E742CA4"/>
    <w:lvl w:ilvl="0" w:tplc="A2844E72">
      <w:start w:val="1"/>
      <w:numFmt w:val="decimal"/>
      <w:lvlText w:val="%1."/>
      <w:lvlJc w:val="left"/>
      <w:pPr>
        <w:ind w:left="2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B14"/>
    <w:multiLevelType w:val="hybridMultilevel"/>
    <w:tmpl w:val="6B4A55D4"/>
    <w:lvl w:ilvl="0" w:tplc="DE7A8002">
      <w:start w:val="9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4D66C04"/>
    <w:multiLevelType w:val="hybridMultilevel"/>
    <w:tmpl w:val="575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08BF"/>
    <w:multiLevelType w:val="hybridMultilevel"/>
    <w:tmpl w:val="FACCF7B0"/>
    <w:lvl w:ilvl="0" w:tplc="EE469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453E2"/>
    <w:multiLevelType w:val="hybridMultilevel"/>
    <w:tmpl w:val="85020F06"/>
    <w:lvl w:ilvl="0" w:tplc="EE469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62FD9"/>
    <w:multiLevelType w:val="hybridMultilevel"/>
    <w:tmpl w:val="F97E0D20"/>
    <w:lvl w:ilvl="0" w:tplc="75A6F9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46A0D2E"/>
    <w:multiLevelType w:val="hybridMultilevel"/>
    <w:tmpl w:val="7CDEE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26988"/>
    <w:multiLevelType w:val="hybridMultilevel"/>
    <w:tmpl w:val="983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5397"/>
    <w:multiLevelType w:val="hybridMultilevel"/>
    <w:tmpl w:val="54E067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D1B5C"/>
    <w:multiLevelType w:val="hybridMultilevel"/>
    <w:tmpl w:val="B01001A2"/>
    <w:lvl w:ilvl="0" w:tplc="A2844E72">
      <w:start w:val="1"/>
      <w:numFmt w:val="decimal"/>
      <w:lvlText w:val="%1."/>
      <w:lvlJc w:val="left"/>
      <w:pPr>
        <w:ind w:left="2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E3E93"/>
    <w:multiLevelType w:val="hybridMultilevel"/>
    <w:tmpl w:val="A198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55C0"/>
    <w:multiLevelType w:val="hybridMultilevel"/>
    <w:tmpl w:val="CFAC883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20305A8"/>
    <w:multiLevelType w:val="hybridMultilevel"/>
    <w:tmpl w:val="3918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53B2"/>
    <w:multiLevelType w:val="hybridMultilevel"/>
    <w:tmpl w:val="5BA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C030A"/>
    <w:multiLevelType w:val="hybridMultilevel"/>
    <w:tmpl w:val="A48640C0"/>
    <w:lvl w:ilvl="0" w:tplc="A2844E72">
      <w:start w:val="1"/>
      <w:numFmt w:val="decimal"/>
      <w:lvlText w:val="%1."/>
      <w:lvlJc w:val="left"/>
      <w:pPr>
        <w:ind w:left="2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93959"/>
    <w:multiLevelType w:val="hybridMultilevel"/>
    <w:tmpl w:val="A384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3609"/>
    <w:multiLevelType w:val="hybridMultilevel"/>
    <w:tmpl w:val="53068456"/>
    <w:lvl w:ilvl="0" w:tplc="F6001D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C717F77"/>
    <w:multiLevelType w:val="hybridMultilevel"/>
    <w:tmpl w:val="DC46095C"/>
    <w:lvl w:ilvl="0" w:tplc="5386AA46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CCC19C0"/>
    <w:multiLevelType w:val="hybridMultilevel"/>
    <w:tmpl w:val="9E6AE9B0"/>
    <w:lvl w:ilvl="0" w:tplc="A2844E72">
      <w:start w:val="1"/>
      <w:numFmt w:val="decimal"/>
      <w:lvlText w:val="%1."/>
      <w:lvlJc w:val="left"/>
      <w:pPr>
        <w:ind w:left="2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33D2C"/>
    <w:multiLevelType w:val="hybridMultilevel"/>
    <w:tmpl w:val="6B04D70E"/>
    <w:lvl w:ilvl="0" w:tplc="EE4692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425B27"/>
    <w:multiLevelType w:val="hybridMultilevel"/>
    <w:tmpl w:val="68086CD0"/>
    <w:lvl w:ilvl="0" w:tplc="A2844E72">
      <w:start w:val="1"/>
      <w:numFmt w:val="decimal"/>
      <w:lvlText w:val="%1."/>
      <w:lvlJc w:val="left"/>
      <w:pPr>
        <w:ind w:left="2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B4A08"/>
    <w:multiLevelType w:val="hybridMultilevel"/>
    <w:tmpl w:val="C894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3A0D"/>
    <w:multiLevelType w:val="hybridMultilevel"/>
    <w:tmpl w:val="91F01008"/>
    <w:lvl w:ilvl="0" w:tplc="EE469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91042"/>
    <w:multiLevelType w:val="hybridMultilevel"/>
    <w:tmpl w:val="1CECD422"/>
    <w:lvl w:ilvl="0" w:tplc="0A6E981E">
      <w:start w:val="7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6AA2154"/>
    <w:multiLevelType w:val="hybridMultilevel"/>
    <w:tmpl w:val="B6AA1856"/>
    <w:lvl w:ilvl="0" w:tplc="A2844E72">
      <w:start w:val="1"/>
      <w:numFmt w:val="decimal"/>
      <w:lvlText w:val="%1."/>
      <w:lvlJc w:val="left"/>
      <w:pPr>
        <w:ind w:left="2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E1174"/>
    <w:multiLevelType w:val="hybridMultilevel"/>
    <w:tmpl w:val="5C24650A"/>
    <w:lvl w:ilvl="0" w:tplc="F6001D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7B054CD9"/>
    <w:multiLevelType w:val="hybridMultilevel"/>
    <w:tmpl w:val="B36499BC"/>
    <w:lvl w:ilvl="0" w:tplc="A2844E72">
      <w:start w:val="1"/>
      <w:numFmt w:val="decimal"/>
      <w:lvlText w:val="%1."/>
      <w:lvlJc w:val="left"/>
      <w:pPr>
        <w:ind w:left="2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C4FBF"/>
    <w:multiLevelType w:val="hybridMultilevel"/>
    <w:tmpl w:val="2D54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4"/>
  </w:num>
  <w:num w:numId="12">
    <w:abstractNumId w:val="21"/>
  </w:num>
  <w:num w:numId="13">
    <w:abstractNumId w:val="27"/>
  </w:num>
  <w:num w:numId="14">
    <w:abstractNumId w:val="18"/>
  </w:num>
  <w:num w:numId="15">
    <w:abstractNumId w:val="20"/>
  </w:num>
  <w:num w:numId="16">
    <w:abstractNumId w:val="16"/>
  </w:num>
  <w:num w:numId="17">
    <w:abstractNumId w:val="11"/>
  </w:num>
  <w:num w:numId="18">
    <w:abstractNumId w:val="26"/>
  </w:num>
  <w:num w:numId="19">
    <w:abstractNumId w:val="22"/>
  </w:num>
  <w:num w:numId="20">
    <w:abstractNumId w:val="2"/>
  </w:num>
  <w:num w:numId="21">
    <w:abstractNumId w:val="28"/>
  </w:num>
  <w:num w:numId="22">
    <w:abstractNumId w:val="29"/>
  </w:num>
  <w:num w:numId="23">
    <w:abstractNumId w:val="13"/>
  </w:num>
  <w:num w:numId="24">
    <w:abstractNumId w:val="7"/>
  </w:num>
  <w:num w:numId="25">
    <w:abstractNumId w:val="19"/>
  </w:num>
  <w:num w:numId="26">
    <w:abstractNumId w:val="3"/>
  </w:num>
  <w:num w:numId="27">
    <w:abstractNumId w:val="25"/>
  </w:num>
  <w:num w:numId="28">
    <w:abstractNumId w:val="4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CC"/>
    <w:rsid w:val="000E0BAE"/>
    <w:rsid w:val="00134D37"/>
    <w:rsid w:val="00197F1C"/>
    <w:rsid w:val="003631F4"/>
    <w:rsid w:val="003C6F8A"/>
    <w:rsid w:val="004342FC"/>
    <w:rsid w:val="00474584"/>
    <w:rsid w:val="00494ECC"/>
    <w:rsid w:val="00590CCD"/>
    <w:rsid w:val="005C0CAE"/>
    <w:rsid w:val="005F1154"/>
    <w:rsid w:val="005F5BA8"/>
    <w:rsid w:val="007476AD"/>
    <w:rsid w:val="007E3132"/>
    <w:rsid w:val="0082646E"/>
    <w:rsid w:val="00A71352"/>
    <w:rsid w:val="00A9291F"/>
    <w:rsid w:val="00AD1460"/>
    <w:rsid w:val="00B00205"/>
    <w:rsid w:val="00B074A9"/>
    <w:rsid w:val="00B3165E"/>
    <w:rsid w:val="00B63B75"/>
    <w:rsid w:val="00B80D6A"/>
    <w:rsid w:val="00C02CCA"/>
    <w:rsid w:val="00D50429"/>
    <w:rsid w:val="00E62A20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C16CCD3-CA6A-4363-B809-BDEF84F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BA8"/>
    <w:rPr>
      <w:color w:val="614355"/>
      <w:u w:val="single"/>
    </w:rPr>
  </w:style>
  <w:style w:type="character" w:customStyle="1" w:styleId="c2">
    <w:name w:val="c2"/>
    <w:basedOn w:val="a0"/>
    <w:rsid w:val="005F5BA8"/>
  </w:style>
  <w:style w:type="paragraph" w:styleId="a4">
    <w:name w:val="footer"/>
    <w:basedOn w:val="a"/>
    <w:link w:val="a5"/>
    <w:uiPriority w:val="99"/>
    <w:rsid w:val="005F5B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F5BA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6">
    <w:name w:val="Style26"/>
    <w:basedOn w:val="a"/>
    <w:rsid w:val="005F5BA8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character" w:customStyle="1" w:styleId="FontStyle41">
    <w:name w:val="Font Style41"/>
    <w:rsid w:val="005F5BA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5F5B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5B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age number"/>
    <w:basedOn w:val="a0"/>
    <w:rsid w:val="005F5BA8"/>
  </w:style>
  <w:style w:type="paragraph" w:styleId="a7">
    <w:name w:val="Body Text Indent"/>
    <w:basedOn w:val="a"/>
    <w:link w:val="a8"/>
    <w:rsid w:val="005F5B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F5B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шрифт"/>
    <w:rsid w:val="005F5BA8"/>
  </w:style>
  <w:style w:type="character" w:customStyle="1" w:styleId="7">
    <w:name w:val="Основной текст (7)_"/>
    <w:link w:val="70"/>
    <w:rsid w:val="005F5BA8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5BA8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135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929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29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80CE-0BE4-46AE-93D2-67ED410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Александр</dc:creator>
  <cp:keywords/>
  <dc:description/>
  <cp:lastModifiedBy>Юнак Наталья</cp:lastModifiedBy>
  <cp:revision>2</cp:revision>
  <dcterms:created xsi:type="dcterms:W3CDTF">2018-02-19T03:29:00Z</dcterms:created>
  <dcterms:modified xsi:type="dcterms:W3CDTF">2018-02-19T03:29:00Z</dcterms:modified>
</cp:coreProperties>
</file>